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40" w:rsidRPr="00E63D33" w:rsidRDefault="007B6340" w:rsidP="007B6340">
      <w:pPr>
        <w:keepNext/>
        <w:keepLines/>
        <w:spacing w:after="0" w:line="240" w:lineRule="auto"/>
        <w:ind w:left="142"/>
        <w:outlineLvl w:val="0"/>
        <w:rPr>
          <w:rFonts w:eastAsia="Times New Roman" w:cs="Arial"/>
          <w:b/>
          <w:bCs/>
          <w:kern w:val="32"/>
          <w:sz w:val="22"/>
          <w:szCs w:val="22"/>
          <w:lang w:val="en-GB" w:eastAsia="en-GB"/>
        </w:rPr>
      </w:pPr>
      <w:bookmarkStart w:id="0" w:name="Appendix8"/>
      <w:bookmarkStart w:id="1" w:name="_Toc76653740"/>
      <w:r>
        <w:rPr>
          <w:rFonts w:eastAsia="Times New Roman" w:cs="Arial"/>
          <w:b/>
          <w:bCs/>
          <w:kern w:val="32"/>
          <w:sz w:val="22"/>
          <w:szCs w:val="22"/>
          <w:lang w:val="en-GB" w:eastAsia="en-GB"/>
        </w:rPr>
        <w:t>Appendix 5</w:t>
      </w:r>
      <w:r w:rsidRPr="00E63D33">
        <w:rPr>
          <w:rFonts w:eastAsia="Times New Roman" w:cs="Arial"/>
          <w:b/>
          <w:bCs/>
          <w:kern w:val="32"/>
          <w:sz w:val="22"/>
          <w:szCs w:val="22"/>
          <w:lang w:val="en-GB" w:eastAsia="en-GB"/>
        </w:rPr>
        <w:t xml:space="preserve"> </w:t>
      </w:r>
      <w:bookmarkEnd w:id="0"/>
      <w:r>
        <w:rPr>
          <w:rFonts w:eastAsia="Times New Roman" w:cs="Arial"/>
          <w:b/>
          <w:bCs/>
          <w:kern w:val="32"/>
          <w:sz w:val="22"/>
          <w:szCs w:val="22"/>
          <w:lang w:val="en-GB" w:eastAsia="en-GB"/>
        </w:rPr>
        <w:t>–</w:t>
      </w:r>
      <w:r w:rsidRPr="00E63D33">
        <w:rPr>
          <w:rFonts w:eastAsia="Times New Roman" w:cs="Arial"/>
          <w:b/>
          <w:bCs/>
          <w:kern w:val="32"/>
          <w:sz w:val="22"/>
          <w:szCs w:val="22"/>
          <w:lang w:val="en-GB" w:eastAsia="en-GB"/>
        </w:rPr>
        <w:t xml:space="preserve"> Therapeutic</w:t>
      </w:r>
      <w:r>
        <w:rPr>
          <w:rFonts w:eastAsia="Times New Roman" w:cs="Arial"/>
          <w:b/>
          <w:bCs/>
          <w:kern w:val="32"/>
          <w:sz w:val="22"/>
          <w:szCs w:val="22"/>
          <w:lang w:val="en-GB" w:eastAsia="en-GB"/>
        </w:rPr>
        <w:t xml:space="preserve"> </w:t>
      </w:r>
      <w:r w:rsidRPr="00E63D33">
        <w:rPr>
          <w:rFonts w:eastAsia="Times New Roman" w:cs="Arial"/>
          <w:b/>
          <w:bCs/>
          <w:kern w:val="32"/>
          <w:sz w:val="22"/>
          <w:szCs w:val="22"/>
          <w:lang w:val="en-GB" w:eastAsia="en-GB"/>
        </w:rPr>
        <w:t>Engagement and Observation Competency Assessment Form</w:t>
      </w:r>
      <w:bookmarkEnd w:id="1"/>
    </w:p>
    <w:p w:rsidR="007B6340" w:rsidRPr="003E6048" w:rsidRDefault="007B6340" w:rsidP="007B6340">
      <w:pPr>
        <w:spacing w:after="160" w:line="259" w:lineRule="auto"/>
        <w:jc w:val="right"/>
        <w:rPr>
          <w:rFonts w:cs="Arial"/>
          <w:b/>
          <w:sz w:val="32"/>
          <w:szCs w:val="22"/>
          <w:lang w:val="en-GB"/>
        </w:rPr>
      </w:pPr>
      <w:r w:rsidRPr="003E6048">
        <w:rPr>
          <w:rFonts w:cs="Arial"/>
          <w:b/>
          <w:noProof/>
          <w:sz w:val="32"/>
          <w:szCs w:val="22"/>
          <w:lang w:val="en-GB" w:eastAsia="en-GB"/>
        </w:rPr>
        <w:drawing>
          <wp:inline distT="0" distB="0" distL="0" distR="0" wp14:anchorId="498A4516" wp14:editId="58894C1C">
            <wp:extent cx="1549787" cy="644056"/>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T NHS Right Aligned logo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009" cy="649135"/>
                    </a:xfrm>
                    <a:prstGeom prst="rect">
                      <a:avLst/>
                    </a:prstGeom>
                  </pic:spPr>
                </pic:pic>
              </a:graphicData>
            </a:graphic>
          </wp:inline>
        </w:drawing>
      </w:r>
    </w:p>
    <w:p w:rsidR="007B6340" w:rsidRPr="003E6048" w:rsidRDefault="007B6340" w:rsidP="007B6340">
      <w:pPr>
        <w:spacing w:after="160" w:line="259" w:lineRule="auto"/>
        <w:jc w:val="center"/>
        <w:rPr>
          <w:rFonts w:cs="Arial"/>
          <w:b/>
          <w:sz w:val="32"/>
          <w:szCs w:val="22"/>
          <w:lang w:val="en-GB"/>
        </w:rPr>
      </w:pPr>
      <w:r w:rsidRPr="003E6048">
        <w:rPr>
          <w:rFonts w:cs="Arial"/>
          <w:b/>
          <w:sz w:val="32"/>
          <w:szCs w:val="22"/>
          <w:lang w:val="en-GB"/>
        </w:rPr>
        <w:t xml:space="preserve">Therapeutic Engagement and Observation </w:t>
      </w:r>
      <w:r w:rsidRPr="003E6048">
        <w:rPr>
          <w:rFonts w:cs="Arial"/>
          <w:b/>
          <w:sz w:val="32"/>
          <w:szCs w:val="22"/>
          <w:lang w:val="en-GB"/>
        </w:rPr>
        <w:br/>
        <w:t>Competency Assessment</w:t>
      </w: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r w:rsidRPr="003E6048">
        <w:rPr>
          <w:rFonts w:ascii="Arial,Bold" w:hAnsi="Arial,Bold" w:cs="Arial,Bold"/>
          <w:b/>
          <w:bCs/>
          <w:sz w:val="22"/>
          <w:szCs w:val="22"/>
          <w:lang w:val="en-GB"/>
        </w:rPr>
        <w:t>Name:</w:t>
      </w: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r w:rsidRPr="003E6048">
        <w:rPr>
          <w:rFonts w:ascii="Arial,Bold" w:hAnsi="Arial,Bold" w:cs="Arial,Bold"/>
          <w:b/>
          <w:bCs/>
          <w:sz w:val="22"/>
          <w:szCs w:val="22"/>
          <w:lang w:val="en-GB"/>
        </w:rPr>
        <w:t xml:space="preserve">Ward: </w:t>
      </w: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r w:rsidRPr="003E6048">
        <w:rPr>
          <w:rFonts w:ascii="Arial,Bold" w:hAnsi="Arial,Bold" w:cs="Arial,Bold"/>
          <w:b/>
          <w:bCs/>
          <w:sz w:val="22"/>
          <w:szCs w:val="22"/>
          <w:lang w:val="en-GB"/>
        </w:rPr>
        <w:t xml:space="preserve">Reviewed by:  </w:t>
      </w: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r w:rsidRPr="003E6048">
        <w:rPr>
          <w:rFonts w:ascii="Arial,Bold" w:hAnsi="Arial,Bold" w:cs="Arial,Bold"/>
          <w:b/>
          <w:bCs/>
          <w:sz w:val="22"/>
          <w:szCs w:val="22"/>
          <w:lang w:val="en-GB"/>
        </w:rPr>
        <w:t>Title:</w:t>
      </w: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r w:rsidRPr="003E6048">
        <w:rPr>
          <w:rFonts w:ascii="Arial,Bold" w:hAnsi="Arial,Bold" w:cs="Arial,Bold"/>
          <w:b/>
          <w:bCs/>
          <w:sz w:val="22"/>
          <w:szCs w:val="22"/>
          <w:lang w:val="en-GB"/>
        </w:rPr>
        <w:t>Date completed:</w:t>
      </w: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r w:rsidRPr="003E6048">
        <w:rPr>
          <w:rFonts w:ascii="Arial,Bold" w:hAnsi="Arial,Bold" w:cs="Arial,Bold"/>
          <w:b/>
          <w:bCs/>
          <w:sz w:val="22"/>
          <w:szCs w:val="22"/>
          <w:lang w:val="en-GB"/>
        </w:rPr>
        <w:t>Bank Staff yes/no</w:t>
      </w:r>
      <w:r w:rsidRPr="003E6048">
        <w:rPr>
          <w:rFonts w:ascii="Arial,Bold" w:hAnsi="Arial,Bold" w:cs="Arial,Bold"/>
          <w:b/>
          <w:bCs/>
          <w:sz w:val="22"/>
          <w:szCs w:val="22"/>
          <w:lang w:val="en-GB"/>
        </w:rPr>
        <w:tab/>
      </w: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r w:rsidRPr="003E6048">
        <w:rPr>
          <w:rFonts w:ascii="Arial,Bold" w:hAnsi="Arial,Bold" w:cs="Arial,Bold"/>
          <w:b/>
          <w:bCs/>
          <w:sz w:val="22"/>
          <w:szCs w:val="22"/>
          <w:lang w:val="en-GB"/>
        </w:rPr>
        <w:t xml:space="preserve">If you are completing this competency assessment with bank staff please ensure this document when finished is emailed to, </w:t>
      </w: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hyperlink r:id="rId8" w:history="1">
        <w:r w:rsidRPr="003E6048">
          <w:rPr>
            <w:rFonts w:ascii="Arial,Bold" w:hAnsi="Arial,Bold" w:cs="Arial,Bold"/>
            <w:b/>
            <w:bCs/>
            <w:color w:val="0563C1"/>
            <w:sz w:val="22"/>
            <w:szCs w:val="22"/>
            <w:u w:val="single"/>
            <w:lang w:val="en-GB"/>
          </w:rPr>
          <w:t>michellethomas@nhs.net</w:t>
        </w:r>
      </w:hyperlink>
      <w:r w:rsidRPr="003E6048">
        <w:rPr>
          <w:rFonts w:ascii="Arial,Bold" w:hAnsi="Arial,Bold" w:cs="Arial,Bold"/>
          <w:b/>
          <w:bCs/>
          <w:sz w:val="22"/>
          <w:szCs w:val="22"/>
          <w:lang w:val="en-GB"/>
        </w:rPr>
        <w:t xml:space="preserve">   &amp;  </w:t>
      </w:r>
      <w:hyperlink r:id="rId9" w:history="1">
        <w:r w:rsidRPr="003E6048">
          <w:rPr>
            <w:rFonts w:ascii="Arial,Bold" w:hAnsi="Arial,Bold" w:cs="Arial,Bold"/>
            <w:b/>
            <w:bCs/>
            <w:color w:val="0563C1"/>
            <w:sz w:val="22"/>
            <w:szCs w:val="22"/>
            <w:u w:val="single"/>
            <w:lang w:val="en-GB"/>
          </w:rPr>
          <w:t>dpn-tr.SaferStaffing@nhs.net</w:t>
        </w:r>
      </w:hyperlink>
      <w:r w:rsidRPr="003E6048">
        <w:rPr>
          <w:rFonts w:ascii="Arial,Bold" w:hAnsi="Arial,Bold" w:cs="Arial,Bold"/>
          <w:b/>
          <w:bCs/>
          <w:sz w:val="22"/>
          <w:szCs w:val="22"/>
          <w:lang w:val="en-GB"/>
        </w:rPr>
        <w:t xml:space="preserve"> </w:t>
      </w: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r w:rsidRPr="003E6048">
        <w:rPr>
          <w:rFonts w:ascii="Arial,Bold" w:hAnsi="Arial,Bold" w:cs="Arial,Bold"/>
          <w:b/>
          <w:bCs/>
          <w:sz w:val="22"/>
          <w:szCs w:val="22"/>
          <w:lang w:val="en-GB"/>
        </w:rPr>
        <w:t>To be uploaded to My Staff File</w:t>
      </w: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p>
    <w:p w:rsidR="007B6340" w:rsidRPr="003E6048" w:rsidRDefault="007B6340" w:rsidP="007B6340">
      <w:pPr>
        <w:autoSpaceDE w:val="0"/>
        <w:autoSpaceDN w:val="0"/>
        <w:adjustRightInd w:val="0"/>
        <w:spacing w:after="0" w:line="240" w:lineRule="auto"/>
        <w:rPr>
          <w:rFonts w:ascii="Arial,Bold" w:hAnsi="Arial,Bold" w:cs="Arial,Bold"/>
          <w:b/>
          <w:bCs/>
          <w:sz w:val="22"/>
          <w:szCs w:val="22"/>
          <w:lang w:val="en-GB"/>
        </w:rPr>
      </w:pPr>
      <w:r w:rsidRPr="003E6048">
        <w:rPr>
          <w:rFonts w:ascii="Arial,Bold" w:hAnsi="Arial,Bold" w:cs="Arial,Bold"/>
          <w:b/>
          <w:bCs/>
          <w:sz w:val="22"/>
          <w:szCs w:val="22"/>
          <w:lang w:val="en-GB"/>
        </w:rPr>
        <w:t>Ward Managers are responsible for ensuring that staff including agency and bank are aware of and have read the Therapeutic Engagement &amp; Observation policy and will arrange for new members of staff to complete observation training.</w:t>
      </w:r>
    </w:p>
    <w:p w:rsidR="007B6340" w:rsidRPr="003E6048" w:rsidRDefault="007B6340" w:rsidP="007B6340">
      <w:pPr>
        <w:autoSpaceDE w:val="0"/>
        <w:autoSpaceDN w:val="0"/>
        <w:adjustRightInd w:val="0"/>
        <w:spacing w:after="0" w:line="240" w:lineRule="auto"/>
        <w:rPr>
          <w:rFonts w:cs="Arial"/>
          <w:iCs/>
          <w:szCs w:val="22"/>
          <w:lang w:val="en-GB"/>
        </w:rPr>
      </w:pPr>
    </w:p>
    <w:p w:rsidR="007B6340" w:rsidRPr="003E6048" w:rsidRDefault="007B6340" w:rsidP="007B6340">
      <w:pPr>
        <w:spacing w:after="160" w:line="259" w:lineRule="auto"/>
        <w:rPr>
          <w:rFonts w:cs="Arial"/>
          <w:iCs/>
          <w:sz w:val="22"/>
          <w:szCs w:val="22"/>
          <w:lang w:val="en-GB"/>
        </w:rPr>
      </w:pPr>
      <w:r w:rsidRPr="003E6048">
        <w:rPr>
          <w:rFonts w:cs="Arial"/>
          <w:iCs/>
          <w:sz w:val="22"/>
          <w:szCs w:val="22"/>
          <w:lang w:val="en-GB"/>
        </w:rPr>
        <w:t>The process of therapeutically engaging and observing people with mental health or learning disability safety concerns is a complex one. The primary aim of this intervention is to ensure the persons safety following an appropriate risk assessment. Observation can range from the close supervision of an acutely distressed person to a general awareness of peoples activities in a ward environment. Whilst observation is aimed at supporting people, it can at times lead to a person being prevented from achieving what they want. It can be perceived as custodial, dehumanising and punitive by people.</w:t>
      </w:r>
    </w:p>
    <w:p w:rsidR="007B6340" w:rsidRPr="003E6048" w:rsidRDefault="007B6340" w:rsidP="007B6340">
      <w:pPr>
        <w:autoSpaceDE w:val="0"/>
        <w:autoSpaceDN w:val="0"/>
        <w:adjustRightInd w:val="0"/>
        <w:spacing w:after="0" w:line="240" w:lineRule="auto"/>
        <w:rPr>
          <w:rFonts w:cs="Arial"/>
          <w:iCs/>
          <w:sz w:val="22"/>
          <w:szCs w:val="22"/>
          <w:lang w:val="en-GB"/>
        </w:rPr>
      </w:pPr>
      <w:r w:rsidRPr="003E6048">
        <w:rPr>
          <w:rFonts w:cs="Arial"/>
          <w:iCs/>
          <w:sz w:val="22"/>
          <w:szCs w:val="22"/>
          <w:lang w:val="en-GB"/>
        </w:rPr>
        <w:t>Effort should be made to ensure that observation is therapeutic in nature, balancing maintaining safety with respect dignity. Where possible, agreement on how observations will be managed should be made in partnership with the individual and their family to ensure a person centred approach is taken.</w:t>
      </w:r>
    </w:p>
    <w:p w:rsidR="007B6340" w:rsidRPr="003E6048" w:rsidRDefault="007B6340" w:rsidP="007B6340">
      <w:pPr>
        <w:autoSpaceDE w:val="0"/>
        <w:autoSpaceDN w:val="0"/>
        <w:adjustRightInd w:val="0"/>
        <w:spacing w:after="0" w:line="240" w:lineRule="auto"/>
        <w:rPr>
          <w:rFonts w:cs="Arial"/>
          <w:iCs/>
          <w:sz w:val="22"/>
          <w:szCs w:val="22"/>
          <w:lang w:val="en-GB"/>
        </w:rPr>
      </w:pPr>
    </w:p>
    <w:p w:rsidR="007B6340" w:rsidRPr="003E6048" w:rsidRDefault="007B6340" w:rsidP="007B6340">
      <w:pPr>
        <w:autoSpaceDE w:val="0"/>
        <w:autoSpaceDN w:val="0"/>
        <w:adjustRightInd w:val="0"/>
        <w:spacing w:after="0" w:line="240" w:lineRule="auto"/>
        <w:rPr>
          <w:rFonts w:cs="Arial"/>
          <w:iCs/>
          <w:szCs w:val="22"/>
          <w:lang w:val="en-GB"/>
        </w:rPr>
      </w:pPr>
      <w:r w:rsidRPr="003E6048">
        <w:rPr>
          <w:rFonts w:cs="Arial"/>
          <w:iCs/>
          <w:szCs w:val="22"/>
          <w:lang w:val="en-GB"/>
        </w:rPr>
        <w:t>In implementing this policy, therapeutic engagement and observations are likely to be intensive, infrequent and of short duration.</w:t>
      </w:r>
    </w:p>
    <w:p w:rsidR="007B6340" w:rsidRDefault="007B6340" w:rsidP="007B6340">
      <w:pPr>
        <w:spacing w:after="160" w:line="259" w:lineRule="auto"/>
        <w:rPr>
          <w:rFonts w:ascii="Calibri" w:hAnsi="Calibri"/>
          <w:sz w:val="22"/>
          <w:szCs w:val="22"/>
          <w:lang w:val="en-GB"/>
        </w:rPr>
      </w:pPr>
      <w:r w:rsidRPr="003E6048">
        <w:rPr>
          <w:rFonts w:ascii="Calibri" w:hAnsi="Calibri"/>
          <w:sz w:val="22"/>
          <w:szCs w:val="22"/>
          <w:lang w:val="en-GB"/>
        </w:rPr>
        <w:br w:type="page"/>
      </w:r>
    </w:p>
    <w:p w:rsidR="007B6340" w:rsidRPr="003E6048" w:rsidRDefault="007B6340" w:rsidP="007B6340">
      <w:pPr>
        <w:spacing w:after="160" w:line="259" w:lineRule="auto"/>
        <w:rPr>
          <w:rFonts w:ascii="Calibri" w:hAnsi="Calibri"/>
          <w:sz w:val="22"/>
          <w:szCs w:val="22"/>
          <w:lang w:val="en-GB"/>
        </w:rPr>
      </w:pPr>
    </w:p>
    <w:tbl>
      <w:tblPr>
        <w:tblStyle w:val="TableGrid1"/>
        <w:tblW w:w="5000" w:type="pct"/>
        <w:tblLook w:val="04A0" w:firstRow="1" w:lastRow="0" w:firstColumn="1" w:lastColumn="0" w:noHBand="0" w:noVBand="1"/>
      </w:tblPr>
      <w:tblGrid>
        <w:gridCol w:w="2920"/>
        <w:gridCol w:w="7536"/>
      </w:tblGrid>
      <w:tr w:rsidR="007B6340" w:rsidRPr="003E6048" w:rsidTr="00D05B06">
        <w:tc>
          <w:tcPr>
            <w:tcW w:w="2689" w:type="dxa"/>
            <w:shd w:val="clear" w:color="auto" w:fill="00B050"/>
            <w:vAlign w:val="center"/>
          </w:tcPr>
          <w:p w:rsidR="007B6340" w:rsidRPr="003E6048" w:rsidRDefault="007B6340" w:rsidP="00D05B06">
            <w:pPr>
              <w:spacing w:before="60" w:after="60" w:line="240" w:lineRule="auto"/>
              <w:jc w:val="center"/>
              <w:rPr>
                <w:rFonts w:eastAsia="Times New Roman" w:cs="Arial"/>
                <w:iCs/>
                <w:kern w:val="32"/>
                <w:sz w:val="20"/>
                <w:szCs w:val="20"/>
                <w:lang w:val="en-GB" w:eastAsia="en-GB"/>
              </w:rPr>
            </w:pPr>
            <w:r w:rsidRPr="003E6048">
              <w:rPr>
                <w:rFonts w:eastAsia="Times New Roman" w:cs="Arial"/>
                <w:b/>
                <w:iCs/>
                <w:kern w:val="32"/>
                <w:sz w:val="20"/>
                <w:szCs w:val="20"/>
                <w:lang w:val="en-GB" w:eastAsia="en-GB"/>
              </w:rPr>
              <w:t>LOW LEVEL INTERMITTENT OBSERVATION</w:t>
            </w:r>
          </w:p>
        </w:tc>
        <w:tc>
          <w:tcPr>
            <w:tcW w:w="6939" w:type="dxa"/>
            <w:vAlign w:val="center"/>
          </w:tcPr>
          <w:p w:rsidR="007B6340" w:rsidRPr="003E6048" w:rsidRDefault="007B6340" w:rsidP="00D05B06">
            <w:pPr>
              <w:spacing w:before="60" w:after="60" w:line="240" w:lineRule="auto"/>
              <w:jc w:val="center"/>
              <w:rPr>
                <w:rFonts w:eastAsia="Times New Roman" w:cs="Arial"/>
                <w:iCs/>
                <w:kern w:val="32"/>
                <w:sz w:val="20"/>
                <w:szCs w:val="20"/>
                <w:lang w:val="en-GB" w:eastAsia="en-GB"/>
              </w:rPr>
            </w:pPr>
            <w:r w:rsidRPr="003E6048">
              <w:rPr>
                <w:rFonts w:eastAsia="Times New Roman" w:cs="Arial"/>
                <w:iCs/>
                <w:kern w:val="32"/>
                <w:sz w:val="20"/>
                <w:szCs w:val="20"/>
                <w:lang w:val="en-GB" w:eastAsia="en-GB"/>
              </w:rPr>
              <w:t>The baseline level of observation in a specified mental health setting. The frequency of observation is at least once every 60 minutes.</w:t>
            </w:r>
          </w:p>
        </w:tc>
      </w:tr>
      <w:tr w:rsidR="007B6340" w:rsidRPr="003E6048" w:rsidTr="00D05B06">
        <w:trPr>
          <w:trHeight w:val="1109"/>
        </w:trPr>
        <w:tc>
          <w:tcPr>
            <w:tcW w:w="2689" w:type="dxa"/>
            <w:shd w:val="clear" w:color="auto" w:fill="F8AD52"/>
            <w:vAlign w:val="center"/>
          </w:tcPr>
          <w:p w:rsidR="007B6340" w:rsidRPr="003E6048" w:rsidRDefault="007B6340" w:rsidP="00D05B06">
            <w:pPr>
              <w:spacing w:before="60" w:after="60" w:line="240" w:lineRule="auto"/>
              <w:jc w:val="center"/>
              <w:rPr>
                <w:rFonts w:eastAsia="Times New Roman" w:cs="Arial"/>
                <w:iCs/>
                <w:kern w:val="32"/>
                <w:sz w:val="20"/>
                <w:szCs w:val="20"/>
                <w:lang w:val="en-GB" w:eastAsia="en-GB"/>
              </w:rPr>
            </w:pPr>
            <w:r w:rsidRPr="003E6048">
              <w:rPr>
                <w:rFonts w:eastAsia="Times New Roman" w:cs="Arial"/>
                <w:b/>
                <w:iCs/>
                <w:kern w:val="32"/>
                <w:sz w:val="20"/>
                <w:szCs w:val="20"/>
                <w:lang w:val="en-GB" w:eastAsia="en-GB"/>
              </w:rPr>
              <w:t>MEDIUM LEVEL INTERMITTENT OBSERVATION</w:t>
            </w:r>
          </w:p>
        </w:tc>
        <w:tc>
          <w:tcPr>
            <w:tcW w:w="6939" w:type="dxa"/>
            <w:vAlign w:val="center"/>
          </w:tcPr>
          <w:p w:rsidR="007B6340" w:rsidRPr="003E6048" w:rsidRDefault="007B6340" w:rsidP="00D05B06">
            <w:pPr>
              <w:spacing w:before="60" w:after="60" w:line="240" w:lineRule="auto"/>
              <w:jc w:val="center"/>
              <w:rPr>
                <w:rFonts w:eastAsia="Times New Roman" w:cs="Arial"/>
                <w:iCs/>
                <w:kern w:val="32"/>
                <w:sz w:val="20"/>
                <w:szCs w:val="20"/>
                <w:lang w:val="en-GB" w:eastAsia="en-GB"/>
              </w:rPr>
            </w:pPr>
            <w:r w:rsidRPr="003E6048">
              <w:rPr>
                <w:rFonts w:eastAsia="Times New Roman" w:cs="Arial"/>
                <w:iCs/>
                <w:kern w:val="32"/>
                <w:sz w:val="20"/>
                <w:szCs w:val="20"/>
                <w:lang w:val="en-GB" w:eastAsia="en-GB"/>
              </w:rPr>
              <w:t xml:space="preserve">Implemented where an inpatient is at risk of any behaviour that constitutes a need for increased engagement but does not represent an immediate risk. The frequency of observation is at a minimum </w:t>
            </w:r>
            <w:r w:rsidRPr="003E6048">
              <w:rPr>
                <w:rFonts w:eastAsia="Times New Roman" w:cs="Arial"/>
                <w:b/>
                <w:iCs/>
                <w:kern w:val="32"/>
                <w:sz w:val="20"/>
                <w:szCs w:val="20"/>
                <w:lang w:val="en-GB" w:eastAsia="en-GB"/>
              </w:rPr>
              <w:t>two</w:t>
            </w:r>
            <w:r w:rsidRPr="003E6048">
              <w:rPr>
                <w:rFonts w:eastAsia="Times New Roman" w:cs="Arial"/>
                <w:iCs/>
                <w:kern w:val="32"/>
                <w:sz w:val="20"/>
                <w:szCs w:val="20"/>
                <w:lang w:val="en-GB" w:eastAsia="en-GB"/>
              </w:rPr>
              <w:t>,</w:t>
            </w:r>
            <w:r w:rsidRPr="003E6048">
              <w:rPr>
                <w:rFonts w:eastAsia="Times New Roman" w:cs="Arial"/>
                <w:b/>
                <w:iCs/>
                <w:kern w:val="32"/>
                <w:sz w:val="20"/>
                <w:szCs w:val="20"/>
                <w:lang w:val="en-GB" w:eastAsia="en-GB"/>
              </w:rPr>
              <w:t xml:space="preserve"> four</w:t>
            </w:r>
            <w:r w:rsidRPr="003E6048">
              <w:rPr>
                <w:rFonts w:eastAsia="Times New Roman" w:cs="Arial"/>
                <w:iCs/>
                <w:kern w:val="32"/>
                <w:sz w:val="20"/>
                <w:szCs w:val="20"/>
                <w:lang w:val="en-GB" w:eastAsia="en-GB"/>
              </w:rPr>
              <w:t xml:space="preserve"> times and a maximum of </w:t>
            </w:r>
            <w:r w:rsidRPr="003E6048">
              <w:rPr>
                <w:rFonts w:eastAsia="Times New Roman" w:cs="Arial"/>
                <w:b/>
                <w:iCs/>
                <w:kern w:val="32"/>
                <w:sz w:val="20"/>
                <w:szCs w:val="20"/>
                <w:lang w:val="en-GB" w:eastAsia="en-GB"/>
              </w:rPr>
              <w:t>six</w:t>
            </w:r>
            <w:r w:rsidRPr="003E6048">
              <w:rPr>
                <w:rFonts w:eastAsia="Times New Roman" w:cs="Arial"/>
                <w:iCs/>
                <w:kern w:val="32"/>
                <w:sz w:val="20"/>
                <w:szCs w:val="20"/>
                <w:lang w:val="en-GB" w:eastAsia="en-GB"/>
              </w:rPr>
              <w:t xml:space="preserve"> times within the hour, at variable times.</w:t>
            </w:r>
          </w:p>
        </w:tc>
      </w:tr>
      <w:tr w:rsidR="007B6340" w:rsidRPr="003E6048" w:rsidTr="00D05B06">
        <w:tc>
          <w:tcPr>
            <w:tcW w:w="2689" w:type="dxa"/>
            <w:shd w:val="clear" w:color="auto" w:fill="FF0000"/>
            <w:vAlign w:val="center"/>
          </w:tcPr>
          <w:p w:rsidR="007B6340" w:rsidRPr="003E6048" w:rsidRDefault="007B6340" w:rsidP="00D05B06">
            <w:pPr>
              <w:spacing w:before="60" w:after="60" w:line="240" w:lineRule="auto"/>
              <w:jc w:val="center"/>
              <w:rPr>
                <w:rFonts w:eastAsia="Times New Roman" w:cs="Arial"/>
                <w:iCs/>
                <w:kern w:val="32"/>
                <w:sz w:val="20"/>
                <w:szCs w:val="20"/>
                <w:lang w:val="en-GB" w:eastAsia="en-GB"/>
              </w:rPr>
            </w:pPr>
            <w:r w:rsidRPr="003E6048">
              <w:rPr>
                <w:rFonts w:eastAsia="Times New Roman" w:cs="Arial"/>
                <w:b/>
                <w:iCs/>
                <w:kern w:val="32"/>
                <w:sz w:val="20"/>
                <w:szCs w:val="20"/>
                <w:lang w:val="en-GB" w:eastAsia="en-GB"/>
              </w:rPr>
              <w:t>HIGH CONTINUOUS OBSERVATION</w:t>
            </w:r>
          </w:p>
        </w:tc>
        <w:tc>
          <w:tcPr>
            <w:tcW w:w="6939" w:type="dxa"/>
            <w:vAlign w:val="center"/>
          </w:tcPr>
          <w:p w:rsidR="007B6340" w:rsidRPr="003E6048" w:rsidRDefault="007B6340" w:rsidP="00D05B06">
            <w:pPr>
              <w:spacing w:before="60" w:after="60" w:line="240" w:lineRule="auto"/>
              <w:jc w:val="center"/>
              <w:rPr>
                <w:rFonts w:eastAsia="Times New Roman" w:cs="Arial"/>
                <w:iCs/>
                <w:kern w:val="32"/>
                <w:sz w:val="20"/>
                <w:szCs w:val="20"/>
                <w:lang w:val="en-GB" w:eastAsia="en-GB"/>
              </w:rPr>
            </w:pPr>
            <w:r w:rsidRPr="003E6048">
              <w:rPr>
                <w:rFonts w:eastAsia="Times New Roman" w:cs="Arial"/>
                <w:iCs/>
                <w:kern w:val="32"/>
                <w:sz w:val="20"/>
                <w:szCs w:val="20"/>
                <w:lang w:val="en-GB" w:eastAsia="en-GB"/>
              </w:rPr>
              <w:t>Implemented where an inpatient presents an immediate threat of harm to self or others and needs to be kept within eyesight or at arm's length of a designated one-to-one nurse, with immediate access to other members of staff if needed.</w:t>
            </w:r>
          </w:p>
        </w:tc>
      </w:tr>
      <w:tr w:rsidR="007B6340" w:rsidRPr="003E6048" w:rsidTr="00D05B06">
        <w:tc>
          <w:tcPr>
            <w:tcW w:w="2689" w:type="dxa"/>
            <w:shd w:val="clear" w:color="auto" w:fill="FF0000"/>
            <w:vAlign w:val="center"/>
          </w:tcPr>
          <w:p w:rsidR="007B6340" w:rsidRPr="003E6048" w:rsidRDefault="007B6340" w:rsidP="00D05B06">
            <w:pPr>
              <w:spacing w:before="60" w:after="60" w:line="240" w:lineRule="auto"/>
              <w:jc w:val="center"/>
              <w:rPr>
                <w:rFonts w:eastAsia="Times New Roman" w:cs="Arial"/>
                <w:iCs/>
                <w:kern w:val="32"/>
                <w:sz w:val="20"/>
                <w:szCs w:val="20"/>
                <w:lang w:val="en-GB" w:eastAsia="en-GB"/>
              </w:rPr>
            </w:pPr>
            <w:r w:rsidRPr="003E6048">
              <w:rPr>
                <w:rFonts w:eastAsia="Times New Roman" w:cs="Arial"/>
                <w:b/>
                <w:iCs/>
                <w:kern w:val="32"/>
                <w:sz w:val="20"/>
                <w:szCs w:val="20"/>
                <w:lang w:val="en-GB" w:eastAsia="en-GB"/>
              </w:rPr>
              <w:t>MULTI-PROFESSIONAL CONTINOUOUS OBSERVATION</w:t>
            </w:r>
          </w:p>
        </w:tc>
        <w:tc>
          <w:tcPr>
            <w:tcW w:w="6939" w:type="dxa"/>
            <w:vAlign w:val="center"/>
          </w:tcPr>
          <w:p w:rsidR="007B6340" w:rsidRPr="003E6048" w:rsidRDefault="007B6340" w:rsidP="00D05B06">
            <w:pPr>
              <w:spacing w:before="60" w:after="60" w:line="240" w:lineRule="auto"/>
              <w:jc w:val="center"/>
              <w:rPr>
                <w:rFonts w:eastAsia="Times New Roman" w:cs="Arial"/>
                <w:iCs/>
                <w:kern w:val="32"/>
                <w:sz w:val="20"/>
                <w:szCs w:val="20"/>
                <w:lang w:val="en-GB" w:eastAsia="en-GB"/>
              </w:rPr>
            </w:pPr>
            <w:r w:rsidRPr="003E6048">
              <w:rPr>
                <w:rFonts w:eastAsia="Times New Roman" w:cs="Arial"/>
                <w:iCs/>
                <w:kern w:val="32"/>
                <w:sz w:val="20"/>
                <w:szCs w:val="20"/>
                <w:lang w:val="en-GB" w:eastAsia="en-GB"/>
              </w:rPr>
              <w:t>Implemented when an inpatient is at the highest risk of harming themselves or others and needs to be kept within eyesight of two or three staff members and at arm's length of at least one staff member.</w:t>
            </w:r>
          </w:p>
        </w:tc>
      </w:tr>
    </w:tbl>
    <w:p w:rsidR="007B6340" w:rsidRPr="003E6048" w:rsidRDefault="007B6340" w:rsidP="007B6340">
      <w:pPr>
        <w:tabs>
          <w:tab w:val="left" w:pos="3828"/>
        </w:tabs>
        <w:spacing w:after="0" w:line="259" w:lineRule="auto"/>
        <w:ind w:left="284" w:hanging="284"/>
        <w:rPr>
          <w:rFonts w:cs="Arial"/>
          <w:b/>
          <w:lang w:val="en-GB"/>
        </w:rPr>
      </w:pPr>
    </w:p>
    <w:p w:rsidR="007B6340" w:rsidRPr="003E6048" w:rsidRDefault="007B6340" w:rsidP="007B6340">
      <w:pPr>
        <w:tabs>
          <w:tab w:val="left" w:pos="3828"/>
        </w:tabs>
        <w:spacing w:after="0" w:line="259" w:lineRule="auto"/>
        <w:ind w:left="284" w:hanging="284"/>
        <w:rPr>
          <w:rFonts w:cs="Arial"/>
          <w:b/>
          <w:lang w:val="en-GB"/>
        </w:rPr>
      </w:pPr>
      <w:r w:rsidRPr="003E6048">
        <w:rPr>
          <w:rFonts w:cs="Arial"/>
          <w:b/>
          <w:lang w:val="en-GB"/>
        </w:rPr>
        <w:t>Questions</w:t>
      </w:r>
    </w:p>
    <w:p w:rsidR="007B6340" w:rsidRPr="003E6048" w:rsidRDefault="007B6340" w:rsidP="007B6340">
      <w:pPr>
        <w:tabs>
          <w:tab w:val="left" w:pos="3828"/>
        </w:tabs>
        <w:spacing w:after="0" w:line="259" w:lineRule="auto"/>
        <w:ind w:left="284" w:hanging="284"/>
        <w:rPr>
          <w:rFonts w:ascii="Calibri" w:hAnsi="Calibri"/>
          <w:sz w:val="22"/>
          <w:szCs w:val="22"/>
          <w:lang w:val="en-GB"/>
        </w:rPr>
      </w:pPr>
    </w:p>
    <w:tbl>
      <w:tblPr>
        <w:tblStyle w:val="TableGrid1"/>
        <w:tblW w:w="0" w:type="auto"/>
        <w:tblInd w:w="284" w:type="dxa"/>
        <w:tblLook w:val="04A0" w:firstRow="1" w:lastRow="0" w:firstColumn="1" w:lastColumn="0" w:noHBand="0" w:noVBand="1"/>
      </w:tblPr>
      <w:tblGrid>
        <w:gridCol w:w="8216"/>
        <w:gridCol w:w="1128"/>
      </w:tblGrid>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ind w:left="29"/>
              <w:rPr>
                <w:rFonts w:cs="Arial"/>
                <w:b/>
                <w:bCs/>
                <w:sz w:val="12"/>
                <w:szCs w:val="12"/>
                <w:lang w:val="en-GB"/>
              </w:rPr>
            </w:pPr>
          </w:p>
        </w:tc>
      </w:tr>
      <w:tr w:rsidR="007B6340" w:rsidRPr="003E6048" w:rsidTr="00D05B06">
        <w:tc>
          <w:tcPr>
            <w:tcW w:w="9344" w:type="dxa"/>
            <w:gridSpan w:val="2"/>
          </w:tcPr>
          <w:p w:rsidR="007B6340" w:rsidRPr="003E6048" w:rsidRDefault="007B6340" w:rsidP="007B6340">
            <w:pPr>
              <w:numPr>
                <w:ilvl w:val="0"/>
                <w:numId w:val="2"/>
              </w:numPr>
              <w:tabs>
                <w:tab w:val="left" w:pos="3828"/>
              </w:tabs>
              <w:spacing w:before="40" w:after="40" w:line="240" w:lineRule="auto"/>
              <w:ind w:left="312" w:hanging="283"/>
              <w:contextualSpacing/>
              <w:rPr>
                <w:rFonts w:cs="Arial"/>
                <w:sz w:val="22"/>
                <w:szCs w:val="22"/>
                <w:lang w:val="en-GB"/>
              </w:rPr>
            </w:pPr>
            <w:r w:rsidRPr="003E6048">
              <w:rPr>
                <w:rFonts w:cs="Arial"/>
                <w:b/>
                <w:bCs/>
                <w:sz w:val="22"/>
                <w:szCs w:val="22"/>
                <w:lang w:val="en-GB"/>
              </w:rPr>
              <w:t xml:space="preserve"> What do you understand by the term ’therapeutic engagement and observation’ within the context of this policy?</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Expected answers/responses:</w:t>
            </w:r>
          </w:p>
        </w:tc>
      </w:tr>
      <w:tr w:rsidR="007B6340" w:rsidRPr="003E6048" w:rsidTr="00D05B06">
        <w:tc>
          <w:tcPr>
            <w:tcW w:w="9344" w:type="dxa"/>
            <w:gridSpan w:val="2"/>
          </w:tcPr>
          <w:p w:rsidR="007B6340" w:rsidRPr="003E6048" w:rsidRDefault="007B6340" w:rsidP="007B6340">
            <w:pPr>
              <w:numPr>
                <w:ilvl w:val="0"/>
                <w:numId w:val="1"/>
              </w:numPr>
              <w:tabs>
                <w:tab w:val="left" w:pos="3828"/>
              </w:tabs>
              <w:autoSpaceDE w:val="0"/>
              <w:autoSpaceDN w:val="0"/>
              <w:adjustRightInd w:val="0"/>
              <w:spacing w:before="40" w:after="40" w:line="240" w:lineRule="auto"/>
              <w:ind w:left="284" w:hanging="284"/>
              <w:contextualSpacing/>
              <w:rPr>
                <w:rFonts w:cs="Arial"/>
                <w:i/>
                <w:sz w:val="22"/>
                <w:szCs w:val="22"/>
                <w:lang w:val="en-GB"/>
              </w:rPr>
            </w:pPr>
            <w:r w:rsidRPr="003E6048">
              <w:rPr>
                <w:rFonts w:cs="Arial"/>
                <w:i/>
                <w:sz w:val="22"/>
                <w:szCs w:val="22"/>
                <w:lang w:val="en-GB"/>
              </w:rPr>
              <w:t>Regarding the person attentively whilst minimising the extent to which they feel that they are under surveillance</w:t>
            </w:r>
          </w:p>
          <w:p w:rsidR="007B6340" w:rsidRPr="003E6048" w:rsidRDefault="007B6340" w:rsidP="007B6340">
            <w:pPr>
              <w:numPr>
                <w:ilvl w:val="0"/>
                <w:numId w:val="1"/>
              </w:numPr>
              <w:tabs>
                <w:tab w:val="left" w:pos="3828"/>
              </w:tabs>
              <w:spacing w:before="40" w:after="40" w:line="240" w:lineRule="auto"/>
              <w:ind w:left="284" w:hanging="284"/>
              <w:contextualSpacing/>
              <w:rPr>
                <w:rFonts w:cs="Arial"/>
                <w:sz w:val="22"/>
                <w:szCs w:val="22"/>
                <w:lang w:val="en-GB"/>
              </w:rPr>
            </w:pPr>
            <w:r w:rsidRPr="003E6048">
              <w:rPr>
                <w:rFonts w:cs="Arial"/>
                <w:i/>
                <w:sz w:val="22"/>
                <w:szCs w:val="22"/>
                <w:lang w:val="en-GB"/>
              </w:rPr>
              <w:t>Encouraging engagement, communication, listening and conveying to the person you are there to be supportive throughout the period.</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Responses - Please record answers/examples given</w:t>
            </w:r>
          </w:p>
        </w:tc>
      </w:tr>
      <w:tr w:rsidR="007B6340" w:rsidRPr="003E6048" w:rsidTr="00D05B06">
        <w:tc>
          <w:tcPr>
            <w:tcW w:w="9344" w:type="dxa"/>
            <w:gridSpan w:val="2"/>
          </w:tcPr>
          <w:p w:rsidR="007B6340" w:rsidRPr="003E6048"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Assessor’s comments</w:t>
            </w:r>
          </w:p>
        </w:tc>
      </w:tr>
      <w:tr w:rsidR="007B6340" w:rsidRPr="003E6048" w:rsidTr="00D05B06">
        <w:tc>
          <w:tcPr>
            <w:tcW w:w="9344" w:type="dxa"/>
            <w:gridSpan w:val="2"/>
          </w:tcPr>
          <w:p w:rsidR="007B6340" w:rsidRPr="003E6048"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8216" w:type="dxa"/>
            <w:shd w:val="clear" w:color="auto" w:fill="D9D9D9"/>
          </w:tcPr>
          <w:p w:rsidR="007B6340" w:rsidRPr="003E6048" w:rsidRDefault="007B6340" w:rsidP="00D05B06">
            <w:pPr>
              <w:tabs>
                <w:tab w:val="left" w:pos="3828"/>
              </w:tabs>
              <w:spacing w:before="40" w:after="40" w:line="240" w:lineRule="auto"/>
              <w:jc w:val="right"/>
              <w:rPr>
                <w:rFonts w:cs="Arial"/>
                <w:sz w:val="22"/>
                <w:szCs w:val="22"/>
                <w:lang w:val="en-GB"/>
              </w:rPr>
            </w:pPr>
            <w:r w:rsidRPr="003E6048">
              <w:rPr>
                <w:rFonts w:cs="Arial"/>
                <w:sz w:val="22"/>
                <w:szCs w:val="22"/>
                <w:lang w:val="en-GB"/>
              </w:rPr>
              <w:t>Competent?</w:t>
            </w:r>
          </w:p>
        </w:tc>
        <w:tc>
          <w:tcPr>
            <w:tcW w:w="1128" w:type="dxa"/>
            <w:shd w:val="clear" w:color="auto" w:fill="auto"/>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YES/ NO</w:t>
            </w:r>
          </w:p>
        </w:tc>
      </w:tr>
    </w:tbl>
    <w:p w:rsidR="007B6340" w:rsidRPr="003E6048" w:rsidRDefault="007B6340" w:rsidP="007B6340">
      <w:pPr>
        <w:tabs>
          <w:tab w:val="left" w:pos="3828"/>
        </w:tabs>
        <w:spacing w:after="0" w:line="259" w:lineRule="auto"/>
        <w:ind w:left="284" w:hanging="284"/>
        <w:rPr>
          <w:rFonts w:ascii="Calibri" w:hAnsi="Calibri"/>
          <w:sz w:val="22"/>
          <w:szCs w:val="22"/>
          <w:lang w:val="en-GB"/>
        </w:rPr>
      </w:pPr>
    </w:p>
    <w:tbl>
      <w:tblPr>
        <w:tblStyle w:val="TableGrid1"/>
        <w:tblW w:w="0" w:type="auto"/>
        <w:tblInd w:w="284" w:type="dxa"/>
        <w:tblLook w:val="04A0" w:firstRow="1" w:lastRow="0" w:firstColumn="1" w:lastColumn="0" w:noHBand="0" w:noVBand="1"/>
      </w:tblPr>
      <w:tblGrid>
        <w:gridCol w:w="8216"/>
        <w:gridCol w:w="1128"/>
      </w:tblGrid>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b/>
                <w:sz w:val="12"/>
                <w:szCs w:val="12"/>
                <w:lang w:val="en-GB"/>
              </w:rPr>
            </w:pPr>
          </w:p>
        </w:tc>
      </w:tr>
      <w:tr w:rsidR="007B6340" w:rsidRPr="003E6048" w:rsidTr="00D05B06">
        <w:tc>
          <w:tcPr>
            <w:tcW w:w="9344" w:type="dxa"/>
            <w:gridSpan w:val="2"/>
          </w:tcPr>
          <w:p w:rsidR="007B6340" w:rsidRPr="003E6048" w:rsidRDefault="007B6340" w:rsidP="007B6340">
            <w:pPr>
              <w:numPr>
                <w:ilvl w:val="0"/>
                <w:numId w:val="2"/>
              </w:numPr>
              <w:tabs>
                <w:tab w:val="left" w:pos="3828"/>
              </w:tabs>
              <w:spacing w:before="40" w:after="40" w:line="240" w:lineRule="auto"/>
              <w:ind w:left="312" w:hanging="283"/>
              <w:contextualSpacing/>
              <w:rPr>
                <w:rFonts w:cs="Arial"/>
                <w:sz w:val="22"/>
                <w:szCs w:val="22"/>
                <w:lang w:val="en-GB"/>
              </w:rPr>
            </w:pPr>
            <w:r w:rsidRPr="003E6048">
              <w:rPr>
                <w:rFonts w:cs="Arial"/>
                <w:b/>
                <w:sz w:val="22"/>
                <w:szCs w:val="22"/>
                <w:lang w:val="en-GB"/>
              </w:rPr>
              <w:t>Under what circumstances would you consider placing someone under therapeutic engagement observations</w:t>
            </w:r>
            <w:r w:rsidRPr="003E6048">
              <w:rPr>
                <w:rFonts w:cs="Arial"/>
                <w:b/>
                <w:bCs/>
                <w:sz w:val="22"/>
                <w:szCs w:val="22"/>
                <w:lang w:val="en-GB"/>
              </w:rPr>
              <w:t>?</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Expected answers/responses:</w:t>
            </w:r>
          </w:p>
        </w:tc>
      </w:tr>
      <w:tr w:rsidR="007B6340" w:rsidRPr="003E6048" w:rsidTr="00D05B06">
        <w:tc>
          <w:tcPr>
            <w:tcW w:w="9344" w:type="dxa"/>
            <w:gridSpan w:val="2"/>
          </w:tcPr>
          <w:p w:rsidR="007B6340" w:rsidRPr="003E6048" w:rsidRDefault="007B6340" w:rsidP="007B6340">
            <w:pPr>
              <w:numPr>
                <w:ilvl w:val="0"/>
                <w:numId w:val="1"/>
              </w:numPr>
              <w:tabs>
                <w:tab w:val="left" w:pos="3828"/>
              </w:tabs>
              <w:autoSpaceDE w:val="0"/>
              <w:autoSpaceDN w:val="0"/>
              <w:adjustRightInd w:val="0"/>
              <w:spacing w:before="40" w:after="40" w:line="240" w:lineRule="auto"/>
              <w:ind w:left="284" w:hanging="284"/>
              <w:contextualSpacing/>
              <w:rPr>
                <w:rFonts w:cs="Arial"/>
                <w:i/>
                <w:sz w:val="22"/>
                <w:szCs w:val="22"/>
                <w:lang w:val="en-GB"/>
              </w:rPr>
            </w:pPr>
            <w:r w:rsidRPr="003E6048">
              <w:rPr>
                <w:rFonts w:cs="Arial"/>
                <w:i/>
                <w:sz w:val="22"/>
                <w:szCs w:val="22"/>
                <w:lang w:val="en-GB"/>
              </w:rPr>
              <w:t>Outcome of risk assessment indicates formal observations are required</w:t>
            </w:r>
          </w:p>
          <w:p w:rsidR="007B6340" w:rsidRPr="003E6048" w:rsidRDefault="007B6340" w:rsidP="007B6340">
            <w:pPr>
              <w:numPr>
                <w:ilvl w:val="0"/>
                <w:numId w:val="1"/>
              </w:numPr>
              <w:tabs>
                <w:tab w:val="left" w:pos="3828"/>
              </w:tabs>
              <w:autoSpaceDE w:val="0"/>
              <w:autoSpaceDN w:val="0"/>
              <w:adjustRightInd w:val="0"/>
              <w:spacing w:before="40" w:after="40" w:line="240" w:lineRule="auto"/>
              <w:ind w:left="284" w:hanging="284"/>
              <w:contextualSpacing/>
              <w:rPr>
                <w:rFonts w:cs="Arial"/>
                <w:i/>
                <w:sz w:val="22"/>
                <w:szCs w:val="22"/>
                <w:lang w:val="en-GB"/>
              </w:rPr>
            </w:pPr>
            <w:r w:rsidRPr="003E6048">
              <w:rPr>
                <w:rFonts w:cs="Arial"/>
                <w:i/>
                <w:sz w:val="22"/>
                <w:szCs w:val="22"/>
                <w:lang w:val="en-GB"/>
              </w:rPr>
              <w:t>Risk management plan has been discussed with the person and their family and alternatives to observations are deemed inappropriate / not able to manage the person’s safety needs?</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Responses - Please record answers/examples given</w:t>
            </w:r>
          </w:p>
        </w:tc>
      </w:tr>
      <w:tr w:rsidR="007B6340" w:rsidRPr="003E6048" w:rsidTr="00D05B06">
        <w:tc>
          <w:tcPr>
            <w:tcW w:w="9344" w:type="dxa"/>
            <w:gridSpan w:val="2"/>
          </w:tcPr>
          <w:p w:rsidR="007B6340" w:rsidRPr="003E6048"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Assessor’s comments</w:t>
            </w:r>
          </w:p>
        </w:tc>
      </w:tr>
      <w:tr w:rsidR="007B6340" w:rsidRPr="003E6048" w:rsidTr="00D05B06">
        <w:tc>
          <w:tcPr>
            <w:tcW w:w="9344" w:type="dxa"/>
            <w:gridSpan w:val="2"/>
          </w:tcPr>
          <w:p w:rsidR="007B6340"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8216" w:type="dxa"/>
            <w:shd w:val="clear" w:color="auto" w:fill="D9D9D9"/>
          </w:tcPr>
          <w:p w:rsidR="007B6340" w:rsidRPr="003E6048" w:rsidRDefault="007B6340" w:rsidP="00D05B06">
            <w:pPr>
              <w:tabs>
                <w:tab w:val="left" w:pos="3828"/>
              </w:tabs>
              <w:spacing w:before="40" w:after="40" w:line="240" w:lineRule="auto"/>
              <w:jc w:val="right"/>
              <w:rPr>
                <w:rFonts w:cs="Arial"/>
                <w:sz w:val="22"/>
                <w:szCs w:val="22"/>
                <w:lang w:val="en-GB"/>
              </w:rPr>
            </w:pPr>
            <w:r w:rsidRPr="003E6048">
              <w:rPr>
                <w:rFonts w:cs="Arial"/>
                <w:sz w:val="22"/>
                <w:szCs w:val="22"/>
                <w:lang w:val="en-GB"/>
              </w:rPr>
              <w:t>Competent?</w:t>
            </w:r>
          </w:p>
        </w:tc>
        <w:tc>
          <w:tcPr>
            <w:tcW w:w="1128" w:type="dxa"/>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YES/ NO</w:t>
            </w:r>
          </w:p>
        </w:tc>
      </w:tr>
    </w:tbl>
    <w:p w:rsidR="007B6340" w:rsidRPr="003E6048" w:rsidRDefault="007B6340" w:rsidP="007B6340">
      <w:pPr>
        <w:tabs>
          <w:tab w:val="left" w:pos="3828"/>
        </w:tabs>
        <w:autoSpaceDE w:val="0"/>
        <w:autoSpaceDN w:val="0"/>
        <w:adjustRightInd w:val="0"/>
        <w:spacing w:after="0" w:line="259" w:lineRule="auto"/>
        <w:ind w:left="284" w:hanging="284"/>
        <w:rPr>
          <w:rFonts w:cs="Arial"/>
          <w:b/>
          <w:sz w:val="22"/>
          <w:szCs w:val="22"/>
          <w:lang w:val="en-GB"/>
        </w:rPr>
      </w:pPr>
    </w:p>
    <w:tbl>
      <w:tblPr>
        <w:tblStyle w:val="TableGrid1"/>
        <w:tblW w:w="0" w:type="auto"/>
        <w:tblInd w:w="284" w:type="dxa"/>
        <w:tblLook w:val="04A0" w:firstRow="1" w:lastRow="0" w:firstColumn="1" w:lastColumn="0" w:noHBand="0" w:noVBand="1"/>
      </w:tblPr>
      <w:tblGrid>
        <w:gridCol w:w="8216"/>
        <w:gridCol w:w="1128"/>
      </w:tblGrid>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b/>
                <w:bCs/>
                <w:sz w:val="12"/>
                <w:szCs w:val="12"/>
                <w:lang w:val="en-GB"/>
              </w:rPr>
            </w:pPr>
          </w:p>
        </w:tc>
      </w:tr>
      <w:tr w:rsidR="007B6340" w:rsidRPr="003E6048" w:rsidTr="00D05B06">
        <w:tc>
          <w:tcPr>
            <w:tcW w:w="9344" w:type="dxa"/>
            <w:gridSpan w:val="2"/>
          </w:tcPr>
          <w:p w:rsidR="007B6340" w:rsidRPr="003E6048" w:rsidRDefault="007B6340" w:rsidP="007B6340">
            <w:pPr>
              <w:numPr>
                <w:ilvl w:val="0"/>
                <w:numId w:val="2"/>
              </w:numPr>
              <w:tabs>
                <w:tab w:val="left" w:pos="3828"/>
              </w:tabs>
              <w:spacing w:before="40" w:after="40" w:line="240" w:lineRule="auto"/>
              <w:ind w:left="312" w:hanging="283"/>
              <w:contextualSpacing/>
              <w:rPr>
                <w:rFonts w:cs="Arial"/>
                <w:sz w:val="22"/>
                <w:szCs w:val="22"/>
                <w:lang w:val="en-GB"/>
              </w:rPr>
            </w:pPr>
            <w:r w:rsidRPr="003E6048">
              <w:rPr>
                <w:rFonts w:cs="Arial"/>
                <w:b/>
                <w:bCs/>
                <w:sz w:val="22"/>
                <w:szCs w:val="22"/>
                <w:lang w:val="en-GB"/>
              </w:rPr>
              <w:t>What Information must be documented when a decision is made to implement or reduce any intensity of observation?</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Expected answers/responses:</w:t>
            </w:r>
          </w:p>
        </w:tc>
      </w:tr>
      <w:tr w:rsidR="007B6340" w:rsidRPr="003E6048" w:rsidTr="00D05B06">
        <w:tc>
          <w:tcPr>
            <w:tcW w:w="9344" w:type="dxa"/>
            <w:gridSpan w:val="2"/>
          </w:tcPr>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A current and accurate risk assessment and management plan</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Date and time the therapeutic engagement &amp; observation level was instigated, altered or reviewed</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Intensity of observation</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Clear, specific instructions and rationale related to the individuals needs in relation to the intensity of observations (e.g. to be within arm’s length at all times, to be observed or not in bathroom/toilet etc.)</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Rationale for intensity of observation (e.g. suicide or self-harm risk, risk to others, absconding etc.)</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Indicators of risk and signs of deterioration, e.g. content of verbal interactions, nonverbal behaviour/communication, use of objects to self-harm etc., any previous attempts of suicide/self-harm and the methods used * Clear directions regarding therapeutic approach (i.e. occupational therapy sessions)</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sz w:val="22"/>
                <w:szCs w:val="22"/>
                <w:lang w:val="en-GB"/>
              </w:rPr>
            </w:pPr>
            <w:r w:rsidRPr="003E6048">
              <w:rPr>
                <w:rFonts w:cs="Arial"/>
                <w:i/>
                <w:sz w:val="22"/>
                <w:szCs w:val="22"/>
                <w:lang w:val="en-GB"/>
              </w:rPr>
              <w:t>The reaction of the person to being nursed on a given intensity of observation and any views expressed.</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Responses - Please record answers/examples given</w:t>
            </w:r>
          </w:p>
        </w:tc>
      </w:tr>
      <w:tr w:rsidR="007B6340" w:rsidRPr="003E6048" w:rsidTr="00D05B06">
        <w:tc>
          <w:tcPr>
            <w:tcW w:w="9344" w:type="dxa"/>
            <w:gridSpan w:val="2"/>
          </w:tcPr>
          <w:p w:rsidR="007B6340" w:rsidRPr="003E6048"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Assessor’s comments</w:t>
            </w:r>
          </w:p>
        </w:tc>
      </w:tr>
      <w:tr w:rsidR="007B6340" w:rsidRPr="003E6048" w:rsidTr="00D05B06">
        <w:tc>
          <w:tcPr>
            <w:tcW w:w="9344" w:type="dxa"/>
            <w:gridSpan w:val="2"/>
          </w:tcPr>
          <w:p w:rsidR="007B6340"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8216" w:type="dxa"/>
            <w:shd w:val="clear" w:color="auto" w:fill="D9D9D9"/>
          </w:tcPr>
          <w:p w:rsidR="007B6340" w:rsidRPr="003E6048" w:rsidRDefault="007B6340" w:rsidP="00D05B06">
            <w:pPr>
              <w:tabs>
                <w:tab w:val="left" w:pos="3828"/>
              </w:tabs>
              <w:spacing w:before="40" w:after="40" w:line="240" w:lineRule="auto"/>
              <w:jc w:val="right"/>
              <w:rPr>
                <w:rFonts w:cs="Arial"/>
                <w:sz w:val="22"/>
                <w:szCs w:val="22"/>
                <w:lang w:val="en-GB"/>
              </w:rPr>
            </w:pPr>
            <w:r w:rsidRPr="003E6048">
              <w:rPr>
                <w:rFonts w:cs="Arial"/>
                <w:sz w:val="22"/>
                <w:szCs w:val="22"/>
                <w:lang w:val="en-GB"/>
              </w:rPr>
              <w:t>Competent?</w:t>
            </w:r>
          </w:p>
        </w:tc>
        <w:tc>
          <w:tcPr>
            <w:tcW w:w="1128" w:type="dxa"/>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YES/ NO</w:t>
            </w:r>
          </w:p>
        </w:tc>
      </w:tr>
    </w:tbl>
    <w:p w:rsidR="007B6340" w:rsidRPr="003E6048" w:rsidRDefault="007B6340" w:rsidP="007B6340">
      <w:pPr>
        <w:tabs>
          <w:tab w:val="left" w:pos="3828"/>
        </w:tabs>
        <w:autoSpaceDE w:val="0"/>
        <w:autoSpaceDN w:val="0"/>
        <w:adjustRightInd w:val="0"/>
        <w:spacing w:after="0" w:line="259" w:lineRule="auto"/>
        <w:ind w:left="284" w:hanging="284"/>
        <w:rPr>
          <w:rFonts w:cs="Arial"/>
          <w:sz w:val="22"/>
          <w:szCs w:val="22"/>
          <w:lang w:val="en-GB"/>
        </w:rPr>
      </w:pPr>
    </w:p>
    <w:tbl>
      <w:tblPr>
        <w:tblStyle w:val="TableGrid1"/>
        <w:tblW w:w="0" w:type="auto"/>
        <w:tblInd w:w="284" w:type="dxa"/>
        <w:tblLook w:val="04A0" w:firstRow="1" w:lastRow="0" w:firstColumn="1" w:lastColumn="0" w:noHBand="0" w:noVBand="1"/>
      </w:tblPr>
      <w:tblGrid>
        <w:gridCol w:w="8216"/>
        <w:gridCol w:w="1128"/>
      </w:tblGrid>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b/>
                <w:sz w:val="12"/>
                <w:szCs w:val="12"/>
                <w:lang w:val="en-GB"/>
              </w:rPr>
            </w:pPr>
          </w:p>
        </w:tc>
      </w:tr>
      <w:tr w:rsidR="007B6340" w:rsidRPr="003E6048" w:rsidTr="00D05B06">
        <w:tc>
          <w:tcPr>
            <w:tcW w:w="9344" w:type="dxa"/>
            <w:gridSpan w:val="2"/>
          </w:tcPr>
          <w:p w:rsidR="007B6340" w:rsidRPr="003E6048" w:rsidRDefault="007B6340" w:rsidP="007B6340">
            <w:pPr>
              <w:numPr>
                <w:ilvl w:val="0"/>
                <w:numId w:val="2"/>
              </w:numPr>
              <w:tabs>
                <w:tab w:val="left" w:pos="3828"/>
              </w:tabs>
              <w:spacing w:before="40" w:after="40" w:line="240" w:lineRule="auto"/>
              <w:ind w:left="312" w:hanging="283"/>
              <w:contextualSpacing/>
              <w:rPr>
                <w:rFonts w:cs="Arial"/>
                <w:sz w:val="22"/>
                <w:szCs w:val="22"/>
                <w:lang w:val="en-GB"/>
              </w:rPr>
            </w:pPr>
            <w:r w:rsidRPr="003E6048">
              <w:rPr>
                <w:rFonts w:cs="Arial"/>
                <w:b/>
                <w:sz w:val="22"/>
                <w:szCs w:val="22"/>
                <w:lang w:val="en-GB"/>
              </w:rPr>
              <w:t>What factors should you consider when changing the level of therapeutic engagement &amp; observation</w:t>
            </w:r>
            <w:r w:rsidRPr="003E6048">
              <w:rPr>
                <w:rFonts w:cs="Arial"/>
                <w:b/>
                <w:bCs/>
                <w:sz w:val="22"/>
                <w:szCs w:val="22"/>
                <w:lang w:val="en-GB"/>
              </w:rPr>
              <w:t>?</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Expected answers/responses:</w:t>
            </w:r>
          </w:p>
        </w:tc>
      </w:tr>
      <w:tr w:rsidR="007B6340" w:rsidRPr="003E6048" w:rsidTr="00D05B06">
        <w:tc>
          <w:tcPr>
            <w:tcW w:w="9344" w:type="dxa"/>
            <w:gridSpan w:val="2"/>
          </w:tcPr>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Current risk factors</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Positive risk taking</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 xml:space="preserve">Impact on team availability if increase of observations is likely </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Documented evidence of a risk assessment</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Multi-disciplinary team opinions</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The persons/carer opinions</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Responses - Please record answers/examples given</w:t>
            </w:r>
          </w:p>
        </w:tc>
      </w:tr>
      <w:tr w:rsidR="007B6340" w:rsidRPr="003E6048" w:rsidTr="00D05B06">
        <w:tc>
          <w:tcPr>
            <w:tcW w:w="9344" w:type="dxa"/>
            <w:gridSpan w:val="2"/>
          </w:tcPr>
          <w:p w:rsidR="007B6340" w:rsidRPr="003E6048"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Assessor’s comments</w:t>
            </w:r>
          </w:p>
        </w:tc>
      </w:tr>
      <w:tr w:rsidR="007B6340" w:rsidRPr="003E6048" w:rsidTr="00D05B06">
        <w:tc>
          <w:tcPr>
            <w:tcW w:w="9344" w:type="dxa"/>
            <w:gridSpan w:val="2"/>
          </w:tcPr>
          <w:p w:rsidR="007B6340"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8216" w:type="dxa"/>
            <w:shd w:val="clear" w:color="auto" w:fill="D9D9D9"/>
          </w:tcPr>
          <w:p w:rsidR="007B6340" w:rsidRPr="003E6048" w:rsidRDefault="007B6340" w:rsidP="00D05B06">
            <w:pPr>
              <w:tabs>
                <w:tab w:val="left" w:pos="3828"/>
              </w:tabs>
              <w:spacing w:before="40" w:after="40" w:line="240" w:lineRule="auto"/>
              <w:jc w:val="right"/>
              <w:rPr>
                <w:rFonts w:cs="Arial"/>
                <w:sz w:val="22"/>
                <w:szCs w:val="22"/>
                <w:lang w:val="en-GB"/>
              </w:rPr>
            </w:pPr>
            <w:r w:rsidRPr="003E6048">
              <w:rPr>
                <w:rFonts w:cs="Arial"/>
                <w:sz w:val="22"/>
                <w:szCs w:val="22"/>
                <w:lang w:val="en-GB"/>
              </w:rPr>
              <w:t>Competent?</w:t>
            </w:r>
          </w:p>
        </w:tc>
        <w:tc>
          <w:tcPr>
            <w:tcW w:w="1128" w:type="dxa"/>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YES/ NO</w:t>
            </w:r>
          </w:p>
        </w:tc>
      </w:tr>
    </w:tbl>
    <w:p w:rsidR="007B6340" w:rsidRPr="003E6048" w:rsidRDefault="007B6340" w:rsidP="007B6340">
      <w:pPr>
        <w:tabs>
          <w:tab w:val="left" w:pos="3828"/>
        </w:tabs>
        <w:autoSpaceDE w:val="0"/>
        <w:autoSpaceDN w:val="0"/>
        <w:adjustRightInd w:val="0"/>
        <w:spacing w:after="0" w:line="259" w:lineRule="auto"/>
        <w:ind w:left="284" w:hanging="284"/>
        <w:rPr>
          <w:rFonts w:cs="Arial"/>
          <w:b/>
          <w:bCs/>
          <w:sz w:val="22"/>
          <w:szCs w:val="22"/>
          <w:lang w:val="en-GB"/>
        </w:rPr>
      </w:pPr>
    </w:p>
    <w:p w:rsidR="007B6340" w:rsidRPr="003E6048" w:rsidRDefault="007B6340" w:rsidP="007B6340">
      <w:pPr>
        <w:spacing w:after="160" w:line="259" w:lineRule="auto"/>
        <w:rPr>
          <w:rFonts w:cs="Arial"/>
          <w:b/>
          <w:bCs/>
          <w:sz w:val="22"/>
          <w:szCs w:val="22"/>
          <w:lang w:val="en-GB"/>
        </w:rPr>
      </w:pPr>
      <w:r w:rsidRPr="003E6048">
        <w:rPr>
          <w:rFonts w:cs="Arial"/>
          <w:b/>
          <w:bCs/>
          <w:sz w:val="22"/>
          <w:szCs w:val="22"/>
          <w:lang w:val="en-GB"/>
        </w:rPr>
        <w:br w:type="page"/>
      </w:r>
    </w:p>
    <w:p w:rsidR="007B6340" w:rsidRPr="003E6048" w:rsidRDefault="007B6340" w:rsidP="007B6340">
      <w:pPr>
        <w:tabs>
          <w:tab w:val="left" w:pos="3828"/>
        </w:tabs>
        <w:autoSpaceDE w:val="0"/>
        <w:autoSpaceDN w:val="0"/>
        <w:adjustRightInd w:val="0"/>
        <w:spacing w:after="0" w:line="259" w:lineRule="auto"/>
        <w:ind w:left="284" w:hanging="284"/>
        <w:rPr>
          <w:rFonts w:cs="Arial"/>
          <w:b/>
          <w:bCs/>
          <w:sz w:val="22"/>
          <w:szCs w:val="22"/>
          <w:lang w:val="en-GB"/>
        </w:rPr>
      </w:pPr>
    </w:p>
    <w:tbl>
      <w:tblPr>
        <w:tblStyle w:val="TableGrid1"/>
        <w:tblW w:w="0" w:type="auto"/>
        <w:tblInd w:w="284" w:type="dxa"/>
        <w:tblLook w:val="04A0" w:firstRow="1" w:lastRow="0" w:firstColumn="1" w:lastColumn="0" w:noHBand="0" w:noVBand="1"/>
      </w:tblPr>
      <w:tblGrid>
        <w:gridCol w:w="8216"/>
        <w:gridCol w:w="1128"/>
      </w:tblGrid>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b/>
                <w:sz w:val="12"/>
                <w:szCs w:val="12"/>
                <w:lang w:val="en-GB"/>
              </w:rPr>
            </w:pPr>
          </w:p>
        </w:tc>
      </w:tr>
      <w:tr w:rsidR="007B6340" w:rsidRPr="003E6048" w:rsidTr="00D05B06">
        <w:tc>
          <w:tcPr>
            <w:tcW w:w="9344" w:type="dxa"/>
            <w:gridSpan w:val="2"/>
          </w:tcPr>
          <w:p w:rsidR="007B6340" w:rsidRPr="003E6048" w:rsidRDefault="007B6340" w:rsidP="007B6340">
            <w:pPr>
              <w:numPr>
                <w:ilvl w:val="0"/>
                <w:numId w:val="2"/>
              </w:numPr>
              <w:tabs>
                <w:tab w:val="left" w:pos="3828"/>
              </w:tabs>
              <w:spacing w:before="40" w:after="40" w:line="240" w:lineRule="auto"/>
              <w:ind w:left="312" w:hanging="283"/>
              <w:contextualSpacing/>
              <w:rPr>
                <w:rFonts w:cs="Arial"/>
                <w:sz w:val="22"/>
                <w:szCs w:val="22"/>
                <w:lang w:val="en-GB"/>
              </w:rPr>
            </w:pPr>
            <w:r w:rsidRPr="003E6048">
              <w:rPr>
                <w:rFonts w:cs="Arial"/>
                <w:b/>
                <w:sz w:val="22"/>
                <w:szCs w:val="22"/>
                <w:lang w:val="en-GB"/>
              </w:rPr>
              <w:t>What does the term ‘therapeutic engagement’ mean</w:t>
            </w:r>
            <w:r w:rsidRPr="003E6048">
              <w:rPr>
                <w:rFonts w:cs="Arial"/>
                <w:b/>
                <w:bCs/>
                <w:sz w:val="22"/>
                <w:szCs w:val="22"/>
                <w:lang w:val="en-GB"/>
              </w:rPr>
              <w:t>?</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Expected answers/responses:</w:t>
            </w:r>
          </w:p>
        </w:tc>
      </w:tr>
      <w:tr w:rsidR="007B6340" w:rsidRPr="003E6048" w:rsidTr="00D05B06">
        <w:tc>
          <w:tcPr>
            <w:tcW w:w="9344" w:type="dxa"/>
            <w:gridSpan w:val="2"/>
          </w:tcPr>
          <w:p w:rsidR="007B6340" w:rsidRPr="003E6048" w:rsidRDefault="007B6340" w:rsidP="007B6340">
            <w:pPr>
              <w:numPr>
                <w:ilvl w:val="0"/>
                <w:numId w:val="1"/>
              </w:numPr>
              <w:tabs>
                <w:tab w:val="left" w:pos="3828"/>
              </w:tabs>
              <w:autoSpaceDE w:val="0"/>
              <w:autoSpaceDN w:val="0"/>
              <w:adjustRightInd w:val="0"/>
              <w:spacing w:after="0" w:line="259" w:lineRule="auto"/>
              <w:ind w:left="284" w:hanging="284"/>
              <w:contextualSpacing/>
              <w:rPr>
                <w:rFonts w:cs="Arial"/>
                <w:i/>
                <w:sz w:val="22"/>
                <w:szCs w:val="22"/>
                <w:lang w:val="en-GB"/>
              </w:rPr>
            </w:pPr>
            <w:r w:rsidRPr="003E6048">
              <w:rPr>
                <w:rFonts w:cs="Arial"/>
                <w:i/>
                <w:sz w:val="22"/>
                <w:szCs w:val="22"/>
                <w:lang w:val="en-GB"/>
              </w:rPr>
              <w:t>Inspiring hope and optimism with a positive attitude</w:t>
            </w:r>
          </w:p>
          <w:p w:rsidR="007B6340" w:rsidRPr="003E6048" w:rsidRDefault="007B6340" w:rsidP="007B6340">
            <w:pPr>
              <w:numPr>
                <w:ilvl w:val="0"/>
                <w:numId w:val="1"/>
              </w:numPr>
              <w:tabs>
                <w:tab w:val="left" w:pos="3828"/>
              </w:tabs>
              <w:autoSpaceDE w:val="0"/>
              <w:autoSpaceDN w:val="0"/>
              <w:adjustRightInd w:val="0"/>
              <w:spacing w:after="0" w:line="259" w:lineRule="auto"/>
              <w:ind w:left="284" w:hanging="284"/>
              <w:contextualSpacing/>
              <w:rPr>
                <w:rFonts w:cs="Arial"/>
                <w:i/>
                <w:sz w:val="22"/>
                <w:szCs w:val="22"/>
                <w:lang w:val="en-GB"/>
              </w:rPr>
            </w:pPr>
            <w:r w:rsidRPr="003E6048">
              <w:rPr>
                <w:rFonts w:cs="Arial"/>
                <w:i/>
                <w:sz w:val="22"/>
                <w:szCs w:val="22"/>
                <w:lang w:val="en-GB"/>
              </w:rPr>
              <w:t>Supportive interactions with the person on a 1:1 basis</w:t>
            </w:r>
          </w:p>
          <w:p w:rsidR="007B6340" w:rsidRPr="003E6048" w:rsidRDefault="007B6340" w:rsidP="007B6340">
            <w:pPr>
              <w:numPr>
                <w:ilvl w:val="0"/>
                <w:numId w:val="1"/>
              </w:numPr>
              <w:tabs>
                <w:tab w:val="left" w:pos="3828"/>
              </w:tabs>
              <w:autoSpaceDE w:val="0"/>
              <w:autoSpaceDN w:val="0"/>
              <w:adjustRightInd w:val="0"/>
              <w:spacing w:after="0" w:line="259" w:lineRule="auto"/>
              <w:ind w:left="284" w:hanging="284"/>
              <w:contextualSpacing/>
              <w:rPr>
                <w:rFonts w:cs="Arial"/>
                <w:i/>
                <w:sz w:val="22"/>
                <w:szCs w:val="22"/>
                <w:lang w:val="en-GB"/>
              </w:rPr>
            </w:pPr>
            <w:r w:rsidRPr="003E6048">
              <w:rPr>
                <w:rFonts w:cs="Arial"/>
                <w:i/>
                <w:sz w:val="22"/>
                <w:szCs w:val="22"/>
                <w:lang w:val="en-GB"/>
              </w:rPr>
              <w:t xml:space="preserve">Encouraging </w:t>
            </w:r>
          </w:p>
          <w:p w:rsidR="007B6340" w:rsidRPr="003E6048" w:rsidRDefault="007B6340" w:rsidP="007B6340">
            <w:pPr>
              <w:numPr>
                <w:ilvl w:val="0"/>
                <w:numId w:val="1"/>
              </w:numPr>
              <w:tabs>
                <w:tab w:val="left" w:pos="3828"/>
              </w:tabs>
              <w:autoSpaceDE w:val="0"/>
              <w:autoSpaceDN w:val="0"/>
              <w:adjustRightInd w:val="0"/>
              <w:spacing w:after="0" w:line="259" w:lineRule="auto"/>
              <w:ind w:left="284" w:hanging="284"/>
              <w:contextualSpacing/>
              <w:rPr>
                <w:rFonts w:cs="Arial"/>
                <w:i/>
                <w:sz w:val="22"/>
                <w:szCs w:val="22"/>
                <w:lang w:val="en-GB"/>
              </w:rPr>
            </w:pPr>
            <w:r w:rsidRPr="003E6048">
              <w:rPr>
                <w:rFonts w:cs="Arial"/>
                <w:i/>
                <w:sz w:val="22"/>
                <w:szCs w:val="22"/>
                <w:lang w:val="en-GB"/>
              </w:rPr>
              <w:t>Communication</w:t>
            </w:r>
          </w:p>
          <w:p w:rsidR="007B6340" w:rsidRPr="003E6048" w:rsidRDefault="007B6340" w:rsidP="007B6340">
            <w:pPr>
              <w:numPr>
                <w:ilvl w:val="0"/>
                <w:numId w:val="1"/>
              </w:numPr>
              <w:tabs>
                <w:tab w:val="left" w:pos="3828"/>
              </w:tabs>
              <w:autoSpaceDE w:val="0"/>
              <w:autoSpaceDN w:val="0"/>
              <w:adjustRightInd w:val="0"/>
              <w:spacing w:after="0" w:line="259" w:lineRule="auto"/>
              <w:ind w:left="284" w:hanging="284"/>
              <w:contextualSpacing/>
              <w:rPr>
                <w:rFonts w:cs="Arial"/>
                <w:i/>
                <w:sz w:val="22"/>
                <w:szCs w:val="22"/>
                <w:lang w:val="en-GB"/>
              </w:rPr>
            </w:pPr>
            <w:r w:rsidRPr="003E6048">
              <w:rPr>
                <w:rFonts w:cs="Arial"/>
                <w:i/>
                <w:sz w:val="22"/>
                <w:szCs w:val="22"/>
                <w:lang w:val="en-GB"/>
              </w:rPr>
              <w:t>Active listening</w:t>
            </w:r>
          </w:p>
          <w:p w:rsidR="007B6340" w:rsidRPr="003E6048" w:rsidRDefault="007B6340" w:rsidP="007B6340">
            <w:pPr>
              <w:numPr>
                <w:ilvl w:val="0"/>
                <w:numId w:val="1"/>
              </w:numPr>
              <w:tabs>
                <w:tab w:val="left" w:pos="3828"/>
              </w:tabs>
              <w:autoSpaceDE w:val="0"/>
              <w:autoSpaceDN w:val="0"/>
              <w:adjustRightInd w:val="0"/>
              <w:spacing w:after="0" w:line="259" w:lineRule="auto"/>
              <w:ind w:left="284" w:hanging="284"/>
              <w:contextualSpacing/>
              <w:rPr>
                <w:rFonts w:cs="Arial"/>
                <w:i/>
                <w:sz w:val="22"/>
                <w:szCs w:val="22"/>
                <w:lang w:val="en-GB"/>
              </w:rPr>
            </w:pPr>
            <w:r w:rsidRPr="003E6048">
              <w:rPr>
                <w:rFonts w:cs="Arial"/>
                <w:i/>
                <w:sz w:val="22"/>
                <w:szCs w:val="22"/>
                <w:lang w:val="en-GB"/>
              </w:rPr>
              <w:t>Conveying to the person that they are valued and cared for</w:t>
            </w:r>
          </w:p>
          <w:p w:rsidR="007B6340" w:rsidRPr="003E6048" w:rsidRDefault="007B6340" w:rsidP="007B6340">
            <w:pPr>
              <w:numPr>
                <w:ilvl w:val="0"/>
                <w:numId w:val="1"/>
              </w:numPr>
              <w:tabs>
                <w:tab w:val="left" w:pos="3828"/>
              </w:tabs>
              <w:autoSpaceDE w:val="0"/>
              <w:autoSpaceDN w:val="0"/>
              <w:adjustRightInd w:val="0"/>
              <w:spacing w:after="0" w:line="259" w:lineRule="auto"/>
              <w:ind w:left="284" w:hanging="284"/>
              <w:contextualSpacing/>
              <w:rPr>
                <w:rFonts w:cs="Arial"/>
                <w:sz w:val="22"/>
                <w:szCs w:val="22"/>
                <w:lang w:val="en-GB"/>
              </w:rPr>
            </w:pPr>
            <w:r w:rsidRPr="003E6048">
              <w:rPr>
                <w:rFonts w:cs="Arial"/>
                <w:i/>
                <w:sz w:val="22"/>
                <w:szCs w:val="22"/>
                <w:lang w:val="en-GB"/>
              </w:rPr>
              <w:t>Using interpersonal skills to support the person</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Responses - Please record answers/examples given</w:t>
            </w:r>
          </w:p>
        </w:tc>
      </w:tr>
      <w:tr w:rsidR="007B6340" w:rsidRPr="003E6048" w:rsidTr="00D05B06">
        <w:tc>
          <w:tcPr>
            <w:tcW w:w="9344" w:type="dxa"/>
            <w:gridSpan w:val="2"/>
          </w:tcPr>
          <w:p w:rsidR="007B6340" w:rsidRPr="003E6048"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Assessor’s comments</w:t>
            </w:r>
          </w:p>
        </w:tc>
      </w:tr>
      <w:tr w:rsidR="007B6340" w:rsidRPr="003E6048" w:rsidTr="00D05B06">
        <w:tc>
          <w:tcPr>
            <w:tcW w:w="9344" w:type="dxa"/>
            <w:gridSpan w:val="2"/>
          </w:tcPr>
          <w:p w:rsidR="007B6340" w:rsidRPr="003E6048" w:rsidRDefault="007B6340" w:rsidP="00D05B06">
            <w:pPr>
              <w:tabs>
                <w:tab w:val="left" w:pos="3828"/>
              </w:tabs>
              <w:spacing w:before="40" w:after="40" w:line="240" w:lineRule="auto"/>
              <w:rPr>
                <w:rFonts w:cs="Arial"/>
                <w:sz w:val="22"/>
                <w:szCs w:val="22"/>
                <w:lang w:val="en-GB"/>
              </w:rPr>
            </w:pPr>
          </w:p>
          <w:p w:rsidR="007B6340"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8216" w:type="dxa"/>
            <w:shd w:val="clear" w:color="auto" w:fill="D9D9D9"/>
          </w:tcPr>
          <w:p w:rsidR="007B6340" w:rsidRPr="003E6048" w:rsidRDefault="007B6340" w:rsidP="00D05B06">
            <w:pPr>
              <w:tabs>
                <w:tab w:val="left" w:pos="3828"/>
              </w:tabs>
              <w:spacing w:before="40" w:after="40" w:line="240" w:lineRule="auto"/>
              <w:jc w:val="right"/>
              <w:rPr>
                <w:rFonts w:cs="Arial"/>
                <w:sz w:val="22"/>
                <w:szCs w:val="22"/>
                <w:lang w:val="en-GB"/>
              </w:rPr>
            </w:pPr>
            <w:r w:rsidRPr="003E6048">
              <w:rPr>
                <w:rFonts w:cs="Arial"/>
                <w:sz w:val="22"/>
                <w:szCs w:val="22"/>
                <w:lang w:val="en-GB"/>
              </w:rPr>
              <w:t>Competent?</w:t>
            </w:r>
          </w:p>
        </w:tc>
        <w:tc>
          <w:tcPr>
            <w:tcW w:w="1128" w:type="dxa"/>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YES/ NO</w:t>
            </w:r>
          </w:p>
        </w:tc>
      </w:tr>
    </w:tbl>
    <w:p w:rsidR="007B6340" w:rsidRPr="003E6048" w:rsidRDefault="007B6340" w:rsidP="007B6340">
      <w:pPr>
        <w:tabs>
          <w:tab w:val="left" w:pos="3828"/>
        </w:tabs>
        <w:autoSpaceDE w:val="0"/>
        <w:autoSpaceDN w:val="0"/>
        <w:adjustRightInd w:val="0"/>
        <w:spacing w:after="0" w:line="259" w:lineRule="auto"/>
        <w:rPr>
          <w:rFonts w:cs="Arial"/>
          <w:b/>
          <w:sz w:val="22"/>
          <w:szCs w:val="22"/>
          <w:lang w:val="en-GB"/>
        </w:rPr>
      </w:pPr>
    </w:p>
    <w:tbl>
      <w:tblPr>
        <w:tblStyle w:val="TableGrid1"/>
        <w:tblW w:w="0" w:type="auto"/>
        <w:tblInd w:w="284" w:type="dxa"/>
        <w:tblLook w:val="04A0" w:firstRow="1" w:lastRow="0" w:firstColumn="1" w:lastColumn="0" w:noHBand="0" w:noVBand="1"/>
      </w:tblPr>
      <w:tblGrid>
        <w:gridCol w:w="8216"/>
        <w:gridCol w:w="1128"/>
      </w:tblGrid>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b/>
                <w:sz w:val="12"/>
                <w:szCs w:val="12"/>
                <w:lang w:val="en-GB"/>
              </w:rPr>
            </w:pPr>
          </w:p>
        </w:tc>
      </w:tr>
      <w:tr w:rsidR="007B6340" w:rsidRPr="003E6048" w:rsidTr="00D05B06">
        <w:tc>
          <w:tcPr>
            <w:tcW w:w="9344" w:type="dxa"/>
            <w:gridSpan w:val="2"/>
          </w:tcPr>
          <w:p w:rsidR="007B6340" w:rsidRPr="003E6048" w:rsidRDefault="007B6340" w:rsidP="007B6340">
            <w:pPr>
              <w:numPr>
                <w:ilvl w:val="0"/>
                <w:numId w:val="2"/>
              </w:numPr>
              <w:tabs>
                <w:tab w:val="left" w:pos="3828"/>
              </w:tabs>
              <w:spacing w:before="40" w:after="40" w:line="240" w:lineRule="auto"/>
              <w:ind w:left="312" w:hanging="283"/>
              <w:contextualSpacing/>
              <w:rPr>
                <w:rFonts w:cs="Arial"/>
                <w:sz w:val="22"/>
                <w:szCs w:val="22"/>
                <w:lang w:val="en-GB"/>
              </w:rPr>
            </w:pPr>
            <w:r w:rsidRPr="003E6048">
              <w:rPr>
                <w:rFonts w:cs="Arial"/>
                <w:b/>
                <w:sz w:val="22"/>
                <w:szCs w:val="22"/>
                <w:lang w:val="en-GB"/>
              </w:rPr>
              <w:t>What actions/skills would you be demonstrating whilst undertaking observations?</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Expected answers/responses:</w:t>
            </w:r>
          </w:p>
        </w:tc>
      </w:tr>
      <w:tr w:rsidR="007B6340" w:rsidRPr="003E6048" w:rsidTr="00D05B06">
        <w:tc>
          <w:tcPr>
            <w:tcW w:w="9344" w:type="dxa"/>
            <w:gridSpan w:val="2"/>
          </w:tcPr>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Listening</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To be with the person</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Communicating with the person</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Developing a rapport</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Continually assessing risk and re-evaluating the person’s mental state</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Trying to engage the person</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sz w:val="22"/>
                <w:szCs w:val="22"/>
                <w:lang w:val="en-GB"/>
              </w:rPr>
            </w:pPr>
            <w:r w:rsidRPr="003E6048">
              <w:rPr>
                <w:rFonts w:cs="Arial"/>
                <w:i/>
                <w:sz w:val="22"/>
                <w:szCs w:val="22"/>
                <w:lang w:val="en-GB"/>
              </w:rPr>
              <w:t xml:space="preserve">Maintaining the person’s safety and wellbeing (for </w:t>
            </w:r>
            <w:r w:rsidRPr="003E6048">
              <w:rPr>
                <w:rFonts w:cs="Arial"/>
                <w:b/>
                <w:i/>
                <w:sz w:val="22"/>
                <w:szCs w:val="22"/>
                <w:lang w:val="en-GB"/>
              </w:rPr>
              <w:t xml:space="preserve">High Continuous </w:t>
            </w:r>
            <w:r w:rsidRPr="003E6048">
              <w:rPr>
                <w:rFonts w:cs="Arial"/>
                <w:i/>
                <w:sz w:val="22"/>
                <w:szCs w:val="22"/>
                <w:lang w:val="en-GB"/>
              </w:rPr>
              <w:t>observation this would be at either arm’s length or within eyesight; intermittent e.g. at variable times throughout the hour as specified in the care plan</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Responses - Please record answers/examples given</w:t>
            </w:r>
          </w:p>
        </w:tc>
      </w:tr>
      <w:tr w:rsidR="007B6340" w:rsidRPr="003E6048" w:rsidTr="00D05B06">
        <w:tc>
          <w:tcPr>
            <w:tcW w:w="9344" w:type="dxa"/>
            <w:gridSpan w:val="2"/>
          </w:tcPr>
          <w:p w:rsidR="007B6340" w:rsidRPr="003E6048"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Assessor’s comments</w:t>
            </w:r>
          </w:p>
        </w:tc>
      </w:tr>
      <w:tr w:rsidR="007B6340" w:rsidRPr="003E6048" w:rsidTr="00D05B06">
        <w:tc>
          <w:tcPr>
            <w:tcW w:w="9344" w:type="dxa"/>
            <w:gridSpan w:val="2"/>
          </w:tcPr>
          <w:p w:rsidR="007B6340"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8216" w:type="dxa"/>
            <w:shd w:val="clear" w:color="auto" w:fill="D9D9D9"/>
          </w:tcPr>
          <w:p w:rsidR="007B6340" w:rsidRPr="003E6048" w:rsidRDefault="007B6340" w:rsidP="00D05B06">
            <w:pPr>
              <w:tabs>
                <w:tab w:val="left" w:pos="3828"/>
              </w:tabs>
              <w:spacing w:before="40" w:after="40" w:line="240" w:lineRule="auto"/>
              <w:jc w:val="right"/>
              <w:rPr>
                <w:rFonts w:cs="Arial"/>
                <w:sz w:val="22"/>
                <w:szCs w:val="22"/>
                <w:lang w:val="en-GB"/>
              </w:rPr>
            </w:pPr>
            <w:r w:rsidRPr="003E6048">
              <w:rPr>
                <w:rFonts w:cs="Arial"/>
                <w:sz w:val="22"/>
                <w:szCs w:val="22"/>
                <w:lang w:val="en-GB"/>
              </w:rPr>
              <w:t>Competent?</w:t>
            </w:r>
          </w:p>
        </w:tc>
        <w:tc>
          <w:tcPr>
            <w:tcW w:w="1128" w:type="dxa"/>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YES/ NO</w:t>
            </w:r>
          </w:p>
        </w:tc>
      </w:tr>
    </w:tbl>
    <w:p w:rsidR="007B6340" w:rsidRPr="003E6048" w:rsidRDefault="007B6340" w:rsidP="007B6340">
      <w:pPr>
        <w:tabs>
          <w:tab w:val="left" w:pos="3828"/>
        </w:tabs>
        <w:autoSpaceDE w:val="0"/>
        <w:autoSpaceDN w:val="0"/>
        <w:adjustRightInd w:val="0"/>
        <w:spacing w:after="0" w:line="259" w:lineRule="auto"/>
        <w:rPr>
          <w:rFonts w:cs="Arial"/>
          <w:b/>
          <w:sz w:val="22"/>
          <w:szCs w:val="22"/>
          <w:lang w:val="en-GB"/>
        </w:rPr>
      </w:pPr>
    </w:p>
    <w:p w:rsidR="007B6340" w:rsidRPr="003E6048" w:rsidRDefault="007B6340" w:rsidP="007B6340">
      <w:pPr>
        <w:spacing w:after="160" w:line="259" w:lineRule="auto"/>
        <w:rPr>
          <w:rFonts w:cs="Arial"/>
          <w:b/>
          <w:sz w:val="22"/>
          <w:szCs w:val="22"/>
          <w:lang w:val="en-GB"/>
        </w:rPr>
      </w:pPr>
      <w:r w:rsidRPr="003E6048">
        <w:rPr>
          <w:rFonts w:cs="Arial"/>
          <w:b/>
          <w:sz w:val="22"/>
          <w:szCs w:val="22"/>
          <w:lang w:val="en-GB"/>
        </w:rPr>
        <w:br w:type="page"/>
      </w:r>
    </w:p>
    <w:p w:rsidR="007B6340" w:rsidRPr="003E6048" w:rsidRDefault="007B6340" w:rsidP="007B6340">
      <w:pPr>
        <w:tabs>
          <w:tab w:val="left" w:pos="3828"/>
        </w:tabs>
        <w:autoSpaceDE w:val="0"/>
        <w:autoSpaceDN w:val="0"/>
        <w:adjustRightInd w:val="0"/>
        <w:spacing w:after="0" w:line="259" w:lineRule="auto"/>
        <w:rPr>
          <w:rFonts w:cs="Arial"/>
          <w:b/>
          <w:sz w:val="22"/>
          <w:szCs w:val="22"/>
          <w:lang w:val="en-GB"/>
        </w:rPr>
      </w:pPr>
    </w:p>
    <w:tbl>
      <w:tblPr>
        <w:tblStyle w:val="TableGrid1"/>
        <w:tblW w:w="0" w:type="auto"/>
        <w:tblInd w:w="284" w:type="dxa"/>
        <w:tblLook w:val="04A0" w:firstRow="1" w:lastRow="0" w:firstColumn="1" w:lastColumn="0" w:noHBand="0" w:noVBand="1"/>
      </w:tblPr>
      <w:tblGrid>
        <w:gridCol w:w="8216"/>
        <w:gridCol w:w="1128"/>
      </w:tblGrid>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b/>
                <w:sz w:val="12"/>
                <w:szCs w:val="12"/>
                <w:lang w:val="en-GB"/>
              </w:rPr>
            </w:pPr>
          </w:p>
        </w:tc>
      </w:tr>
      <w:tr w:rsidR="007B6340" w:rsidRPr="003E6048" w:rsidTr="00D05B06">
        <w:tc>
          <w:tcPr>
            <w:tcW w:w="9344" w:type="dxa"/>
            <w:gridSpan w:val="2"/>
          </w:tcPr>
          <w:p w:rsidR="007B6340" w:rsidRPr="003E6048" w:rsidRDefault="007B6340" w:rsidP="007B6340">
            <w:pPr>
              <w:numPr>
                <w:ilvl w:val="0"/>
                <w:numId w:val="2"/>
              </w:numPr>
              <w:tabs>
                <w:tab w:val="left" w:pos="3828"/>
              </w:tabs>
              <w:spacing w:before="40" w:after="40" w:line="240" w:lineRule="auto"/>
              <w:ind w:left="312" w:hanging="283"/>
              <w:contextualSpacing/>
              <w:rPr>
                <w:rFonts w:cs="Arial"/>
                <w:sz w:val="22"/>
                <w:szCs w:val="22"/>
                <w:lang w:val="en-GB"/>
              </w:rPr>
            </w:pPr>
            <w:r w:rsidRPr="003E6048">
              <w:rPr>
                <w:rFonts w:cs="Arial"/>
                <w:b/>
                <w:sz w:val="22"/>
                <w:szCs w:val="22"/>
                <w:lang w:val="en-GB"/>
              </w:rPr>
              <w:t>When undertaking observations of service users on intermittent therapeutic engagement &amp; observations what is the key information you must refer to and consider when planning your observation round?</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Expected answers/responses:</w:t>
            </w:r>
          </w:p>
        </w:tc>
      </w:tr>
      <w:tr w:rsidR="007B6340" w:rsidRPr="003E6048" w:rsidTr="00D05B06">
        <w:tc>
          <w:tcPr>
            <w:tcW w:w="9344" w:type="dxa"/>
            <w:gridSpan w:val="2"/>
          </w:tcPr>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You should have read the person’s therapeutic engagement &amp; observation care plan and be aware of their risk behaviours, early warning signs and what strengths and resources they have during times of crisis that you can support them to utilise</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 xml:space="preserve">You should have been briefed or will be required to check with the Nurse in Charge to determine if there is an order of priority in which inpatients are seen during your observation round </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i/>
                <w:sz w:val="22"/>
                <w:szCs w:val="22"/>
                <w:lang w:val="en-GB"/>
              </w:rPr>
            </w:pPr>
            <w:r w:rsidRPr="003E6048">
              <w:rPr>
                <w:rFonts w:cs="Arial"/>
                <w:i/>
                <w:sz w:val="22"/>
                <w:szCs w:val="22"/>
                <w:lang w:val="en-GB"/>
              </w:rPr>
              <w:t>When undertaking your observation and engagement round observation of inpatients this must be at irregular intervals in a pattern that cannot be predicted by the person across the hour.</w:t>
            </w:r>
          </w:p>
          <w:p w:rsidR="007B6340" w:rsidRPr="003E6048" w:rsidRDefault="007B6340" w:rsidP="007B6340">
            <w:pPr>
              <w:numPr>
                <w:ilvl w:val="0"/>
                <w:numId w:val="1"/>
              </w:numPr>
              <w:tabs>
                <w:tab w:val="left" w:pos="3828"/>
              </w:tabs>
              <w:autoSpaceDE w:val="0"/>
              <w:autoSpaceDN w:val="0"/>
              <w:adjustRightInd w:val="0"/>
              <w:spacing w:after="0" w:line="240" w:lineRule="auto"/>
              <w:ind w:left="284" w:hanging="284"/>
              <w:contextualSpacing/>
              <w:rPr>
                <w:rFonts w:cs="Arial"/>
                <w:sz w:val="22"/>
                <w:szCs w:val="22"/>
                <w:lang w:val="en-GB"/>
              </w:rPr>
            </w:pPr>
            <w:r w:rsidRPr="003E6048">
              <w:rPr>
                <w:rFonts w:cs="Arial"/>
                <w:i/>
                <w:sz w:val="22"/>
                <w:szCs w:val="22"/>
                <w:lang w:val="en-GB"/>
              </w:rPr>
              <w:t>The exact time that the inpatient is observed and engaged with on each occasion must be documented on the record sheet</w:t>
            </w: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Responses - Please record answers/examples given</w:t>
            </w:r>
          </w:p>
        </w:tc>
      </w:tr>
      <w:tr w:rsidR="007B6340" w:rsidRPr="003E6048" w:rsidTr="00D05B06">
        <w:tc>
          <w:tcPr>
            <w:tcW w:w="9344" w:type="dxa"/>
            <w:gridSpan w:val="2"/>
          </w:tcPr>
          <w:p w:rsidR="007B6340" w:rsidRDefault="007B6340" w:rsidP="00D05B06">
            <w:pPr>
              <w:tabs>
                <w:tab w:val="left" w:pos="3828"/>
              </w:tabs>
              <w:spacing w:before="40" w:after="40" w:line="240" w:lineRule="auto"/>
              <w:rPr>
                <w:rFonts w:cs="Arial"/>
                <w:sz w:val="22"/>
                <w:szCs w:val="22"/>
                <w:lang w:val="en-GB"/>
              </w:rPr>
            </w:pPr>
          </w:p>
          <w:p w:rsidR="007B6340"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9344" w:type="dxa"/>
            <w:gridSpan w:val="2"/>
            <w:shd w:val="clear" w:color="auto" w:fill="D9D9D9"/>
          </w:tcPr>
          <w:p w:rsidR="007B6340" w:rsidRPr="003E6048" w:rsidRDefault="007B6340" w:rsidP="00D05B06">
            <w:pPr>
              <w:tabs>
                <w:tab w:val="left" w:pos="3828"/>
              </w:tabs>
              <w:spacing w:before="40" w:after="40" w:line="240" w:lineRule="auto"/>
              <w:rPr>
                <w:rFonts w:cs="Arial"/>
                <w:sz w:val="22"/>
                <w:szCs w:val="22"/>
                <w:lang w:val="en-GB"/>
              </w:rPr>
            </w:pPr>
            <w:r w:rsidRPr="003E6048">
              <w:rPr>
                <w:rFonts w:cs="Arial"/>
                <w:sz w:val="22"/>
                <w:szCs w:val="22"/>
                <w:lang w:val="en-GB"/>
              </w:rPr>
              <w:t>Assessor’s comments</w:t>
            </w:r>
          </w:p>
        </w:tc>
      </w:tr>
      <w:tr w:rsidR="007B6340" w:rsidRPr="003E6048" w:rsidTr="00D05B06">
        <w:tc>
          <w:tcPr>
            <w:tcW w:w="9344" w:type="dxa"/>
            <w:gridSpan w:val="2"/>
          </w:tcPr>
          <w:p w:rsidR="007B6340" w:rsidRDefault="007B6340" w:rsidP="00D05B06">
            <w:pPr>
              <w:tabs>
                <w:tab w:val="left" w:pos="3828"/>
              </w:tabs>
              <w:spacing w:before="40" w:after="40" w:line="240" w:lineRule="auto"/>
              <w:rPr>
                <w:rFonts w:cs="Arial"/>
                <w:sz w:val="22"/>
                <w:szCs w:val="22"/>
                <w:lang w:val="en-GB"/>
              </w:rPr>
            </w:pPr>
          </w:p>
          <w:p w:rsidR="007B6340" w:rsidRDefault="007B6340" w:rsidP="00D05B06">
            <w:pPr>
              <w:tabs>
                <w:tab w:val="left" w:pos="3828"/>
              </w:tabs>
              <w:spacing w:before="40" w:after="40" w:line="240" w:lineRule="auto"/>
              <w:rPr>
                <w:rFonts w:cs="Arial"/>
                <w:sz w:val="22"/>
                <w:szCs w:val="22"/>
                <w:lang w:val="en-GB"/>
              </w:rPr>
            </w:pPr>
          </w:p>
          <w:p w:rsidR="007B6340" w:rsidRPr="003E6048" w:rsidRDefault="007B6340" w:rsidP="00D05B06">
            <w:pPr>
              <w:tabs>
                <w:tab w:val="left" w:pos="3828"/>
              </w:tabs>
              <w:spacing w:before="40" w:after="40" w:line="240" w:lineRule="auto"/>
              <w:rPr>
                <w:rFonts w:cs="Arial"/>
                <w:sz w:val="22"/>
                <w:szCs w:val="22"/>
                <w:lang w:val="en-GB"/>
              </w:rPr>
            </w:pPr>
          </w:p>
        </w:tc>
      </w:tr>
      <w:tr w:rsidR="007B6340" w:rsidRPr="003E6048" w:rsidTr="00D05B06">
        <w:tc>
          <w:tcPr>
            <w:tcW w:w="8216" w:type="dxa"/>
            <w:shd w:val="clear" w:color="auto" w:fill="D9D9D9"/>
          </w:tcPr>
          <w:p w:rsidR="007B6340" w:rsidRPr="003E6048" w:rsidRDefault="007B6340" w:rsidP="00D05B06">
            <w:pPr>
              <w:tabs>
                <w:tab w:val="left" w:pos="3828"/>
              </w:tabs>
              <w:spacing w:before="40" w:after="40" w:line="240" w:lineRule="auto"/>
              <w:jc w:val="right"/>
              <w:rPr>
                <w:rFonts w:cs="Arial"/>
                <w:sz w:val="22"/>
                <w:szCs w:val="22"/>
                <w:lang w:val="en-GB"/>
              </w:rPr>
            </w:pPr>
            <w:r w:rsidRPr="003E6048">
              <w:rPr>
                <w:rFonts w:cs="Arial"/>
                <w:sz w:val="22"/>
                <w:szCs w:val="22"/>
                <w:lang w:val="en-GB"/>
              </w:rPr>
              <w:t>Competent?</w:t>
            </w:r>
          </w:p>
        </w:tc>
        <w:tc>
          <w:tcPr>
            <w:tcW w:w="1128" w:type="dxa"/>
          </w:tcPr>
          <w:p w:rsidR="007B6340" w:rsidRPr="003E6048" w:rsidRDefault="007B6340" w:rsidP="00D05B06">
            <w:pPr>
              <w:tabs>
                <w:tab w:val="left" w:pos="3828"/>
              </w:tabs>
              <w:spacing w:before="40" w:after="40" w:line="240" w:lineRule="auto"/>
              <w:ind w:left="284" w:hanging="284"/>
              <w:rPr>
                <w:rFonts w:cs="Arial"/>
                <w:sz w:val="22"/>
                <w:szCs w:val="22"/>
                <w:lang w:val="en-GB"/>
              </w:rPr>
            </w:pPr>
            <w:r w:rsidRPr="003E6048">
              <w:rPr>
                <w:rFonts w:cs="Arial"/>
                <w:sz w:val="22"/>
                <w:szCs w:val="22"/>
                <w:lang w:val="en-GB"/>
              </w:rPr>
              <w:t>YES/ NO</w:t>
            </w:r>
          </w:p>
        </w:tc>
      </w:tr>
    </w:tbl>
    <w:p w:rsidR="007B6340" w:rsidRDefault="007B6340" w:rsidP="007B6340">
      <w:pPr>
        <w:spacing w:after="0" w:line="259" w:lineRule="auto"/>
        <w:rPr>
          <w:rFonts w:ascii="Calibri" w:hAnsi="Calibri"/>
          <w:sz w:val="22"/>
          <w:szCs w:val="22"/>
          <w:lang w:val="en-GB"/>
        </w:rPr>
      </w:pPr>
    </w:p>
    <w:p w:rsidR="007B6340" w:rsidRPr="00343037" w:rsidRDefault="007B6340" w:rsidP="007B6340">
      <w:pPr>
        <w:pStyle w:val="Default"/>
        <w:numPr>
          <w:ilvl w:val="0"/>
          <w:numId w:val="3"/>
        </w:numPr>
        <w:adjustRightInd/>
        <w:spacing w:line="259" w:lineRule="auto"/>
        <w:ind w:left="426"/>
        <w:rPr>
          <w:rFonts w:ascii="Calibri" w:hAnsi="Calibri" w:cs="Calibri"/>
          <w:sz w:val="22"/>
          <w:szCs w:val="22"/>
        </w:rPr>
      </w:pPr>
      <w:r w:rsidRPr="0079389D">
        <w:rPr>
          <w:rFonts w:ascii="Calibri" w:hAnsi="Calibri" w:cs="Calibri"/>
          <w:sz w:val="22"/>
          <w:szCs w:val="22"/>
          <w:highlight w:val="yellow"/>
        </w:rPr>
        <w:t>You have been allocated to complete Low Level TE&amp;O at night when all of the patients are asleep. Please describe how you will ensure that the</w:t>
      </w:r>
      <w:r>
        <w:rPr>
          <w:rFonts w:ascii="Calibri" w:hAnsi="Calibri" w:cs="Calibri"/>
          <w:sz w:val="22"/>
          <w:szCs w:val="22"/>
          <w:highlight w:val="yellow"/>
        </w:rPr>
        <w:t>se are completed appropriately?</w:t>
      </w:r>
    </w:p>
    <w:p w:rsidR="007B6340" w:rsidRPr="0079389D" w:rsidRDefault="007B6340" w:rsidP="007B6340">
      <w:pPr>
        <w:pStyle w:val="Default"/>
        <w:adjustRightInd/>
        <w:spacing w:line="259" w:lineRule="auto"/>
        <w:ind w:left="426"/>
        <w:rPr>
          <w:rFonts w:ascii="Calibri" w:hAnsi="Calibri" w:cs="Calibri"/>
          <w:sz w:val="22"/>
          <w:szCs w:val="22"/>
        </w:rPr>
      </w:pPr>
    </w:p>
    <w:p w:rsidR="007B6340" w:rsidRDefault="007B6340" w:rsidP="007B6340">
      <w:pPr>
        <w:pStyle w:val="Default"/>
        <w:adjustRightInd/>
        <w:spacing w:line="259" w:lineRule="auto"/>
        <w:ind w:firstLine="360"/>
        <w:rPr>
          <w:rFonts w:ascii="Calibri" w:hAnsi="Calibri" w:cs="Calibri"/>
          <w:sz w:val="22"/>
          <w:szCs w:val="22"/>
          <w:highlight w:val="yellow"/>
        </w:rPr>
      </w:pPr>
      <w:r w:rsidRPr="00F95513">
        <w:rPr>
          <w:rFonts w:ascii="Calibri" w:hAnsi="Calibri" w:cs="Calibri"/>
          <w:sz w:val="22"/>
          <w:szCs w:val="22"/>
          <w:highlight w:val="yellow"/>
        </w:rPr>
        <w:t>Expected answers/responses:</w:t>
      </w:r>
    </w:p>
    <w:p w:rsidR="007B6340" w:rsidRPr="00F95513" w:rsidRDefault="007B6340" w:rsidP="007B6340">
      <w:pPr>
        <w:pStyle w:val="Default"/>
        <w:adjustRightInd/>
        <w:spacing w:line="259" w:lineRule="auto"/>
        <w:ind w:firstLine="360"/>
        <w:rPr>
          <w:rFonts w:ascii="Calibri" w:hAnsi="Calibri" w:cs="Calibri"/>
          <w:sz w:val="22"/>
          <w:szCs w:val="22"/>
          <w:highlight w:val="yellow"/>
        </w:rPr>
      </w:pPr>
    </w:p>
    <w:p w:rsidR="007B6340" w:rsidRPr="00F95513" w:rsidRDefault="007B6340" w:rsidP="007B6340">
      <w:pPr>
        <w:pStyle w:val="Default"/>
        <w:numPr>
          <w:ilvl w:val="0"/>
          <w:numId w:val="5"/>
        </w:numPr>
        <w:adjustRightInd/>
        <w:spacing w:line="259" w:lineRule="auto"/>
        <w:rPr>
          <w:rFonts w:ascii="Calibri" w:hAnsi="Calibri" w:cs="Calibri"/>
          <w:sz w:val="22"/>
          <w:szCs w:val="22"/>
          <w:highlight w:val="yellow"/>
        </w:rPr>
      </w:pPr>
      <w:r w:rsidRPr="00F95513">
        <w:rPr>
          <w:rFonts w:ascii="Calibri" w:hAnsi="Calibri" w:cs="Calibri"/>
          <w:sz w:val="22"/>
          <w:szCs w:val="22"/>
          <w:highlight w:val="yellow"/>
        </w:rPr>
        <w:t xml:space="preserve">Discussion with the patients when they are admitted how the ward team support the patients safety day &amp; night. What this means, being explicit , staff will enter a patients bedroom to ensure they are safe. Staff will </w:t>
      </w:r>
      <w:proofErr w:type="spellStart"/>
      <w:r w:rsidRPr="00F95513">
        <w:rPr>
          <w:rFonts w:ascii="Calibri" w:hAnsi="Calibri" w:cs="Calibri"/>
          <w:sz w:val="22"/>
          <w:szCs w:val="22"/>
          <w:highlight w:val="yellow"/>
        </w:rPr>
        <w:t>beaware</w:t>
      </w:r>
      <w:proofErr w:type="spellEnd"/>
      <w:r w:rsidRPr="00F95513">
        <w:rPr>
          <w:rFonts w:ascii="Calibri" w:hAnsi="Calibri" w:cs="Calibri"/>
          <w:sz w:val="22"/>
          <w:szCs w:val="22"/>
          <w:highlight w:val="yellow"/>
        </w:rPr>
        <w:t xml:space="preserve"> of individuals personal care plans &amp; risk management plans.</w:t>
      </w:r>
    </w:p>
    <w:p w:rsidR="007B6340" w:rsidRPr="002344EF" w:rsidRDefault="007B6340" w:rsidP="007B6340">
      <w:pPr>
        <w:pStyle w:val="Default"/>
        <w:numPr>
          <w:ilvl w:val="0"/>
          <w:numId w:val="4"/>
        </w:numPr>
        <w:rPr>
          <w:rFonts w:ascii="Calibri" w:hAnsi="Calibri" w:cs="Calibri"/>
          <w:sz w:val="22"/>
          <w:szCs w:val="22"/>
          <w:highlight w:val="yellow"/>
          <w:lang w:eastAsia="en-US"/>
        </w:rPr>
      </w:pPr>
      <w:r w:rsidRPr="002344EF">
        <w:rPr>
          <w:rFonts w:ascii="Calibri" w:hAnsi="Calibri" w:cs="Calibri"/>
          <w:bCs/>
          <w:sz w:val="22"/>
          <w:szCs w:val="22"/>
          <w:highlight w:val="yellow"/>
        </w:rPr>
        <w:t xml:space="preserve">To show an understanding when a patient appears to be asleep/resting, regardless of the time of day that you have a duty of care that you must continue to monitor their mental and physical health noticing changes in body positioning and breathing. If you are unable to observe the patient move or breathe you must ensure that the person is conscious which will require entering the bedroom. </w:t>
      </w:r>
    </w:p>
    <w:p w:rsidR="007B6340" w:rsidRPr="002344EF" w:rsidRDefault="007B6340" w:rsidP="007B6340">
      <w:pPr>
        <w:pStyle w:val="Default"/>
        <w:numPr>
          <w:ilvl w:val="0"/>
          <w:numId w:val="4"/>
        </w:numPr>
        <w:adjustRightInd/>
        <w:spacing w:line="259" w:lineRule="auto"/>
        <w:rPr>
          <w:rFonts w:ascii="Calibri" w:hAnsi="Calibri" w:cs="Calibri"/>
          <w:sz w:val="22"/>
          <w:szCs w:val="22"/>
          <w:highlight w:val="yellow"/>
        </w:rPr>
      </w:pPr>
      <w:r w:rsidRPr="002344EF">
        <w:rPr>
          <w:rFonts w:ascii="Calibri" w:hAnsi="Calibri" w:cs="Calibri"/>
          <w:sz w:val="22"/>
          <w:szCs w:val="22"/>
          <w:highlight w:val="yellow"/>
        </w:rPr>
        <w:t>To show awareness of patient and staff safety at all times.</w:t>
      </w:r>
    </w:p>
    <w:p w:rsidR="007B6340" w:rsidRDefault="007B6340" w:rsidP="007B6340">
      <w:pPr>
        <w:pStyle w:val="Default"/>
        <w:numPr>
          <w:ilvl w:val="0"/>
          <w:numId w:val="4"/>
        </w:numPr>
        <w:adjustRightInd/>
        <w:spacing w:line="259" w:lineRule="auto"/>
        <w:rPr>
          <w:rFonts w:ascii="Calibri" w:hAnsi="Calibri" w:cs="Calibri"/>
          <w:sz w:val="22"/>
          <w:szCs w:val="22"/>
          <w:highlight w:val="yellow"/>
        </w:rPr>
      </w:pPr>
      <w:r w:rsidRPr="002344EF">
        <w:rPr>
          <w:rFonts w:ascii="Calibri" w:hAnsi="Calibri" w:cs="Calibri"/>
          <w:sz w:val="22"/>
          <w:szCs w:val="22"/>
          <w:highlight w:val="yellow"/>
        </w:rPr>
        <w:t>Escalate any concerns/ worries to a senior member of staff as soon as possible.</w:t>
      </w:r>
    </w:p>
    <w:p w:rsidR="007B6340" w:rsidRPr="002344EF" w:rsidRDefault="007B6340" w:rsidP="007B6340">
      <w:pPr>
        <w:pStyle w:val="Default"/>
        <w:adjustRightInd/>
        <w:spacing w:line="259" w:lineRule="auto"/>
        <w:rPr>
          <w:rFonts w:ascii="Calibri" w:hAnsi="Calibri" w:cs="Calibri"/>
          <w:sz w:val="22"/>
          <w:szCs w:val="22"/>
          <w:highlight w:val="yellow"/>
        </w:rPr>
      </w:pPr>
    </w:p>
    <w:p w:rsidR="007B6340" w:rsidRPr="003E6048" w:rsidRDefault="007B6340" w:rsidP="007B6340">
      <w:pPr>
        <w:spacing w:after="0" w:line="259" w:lineRule="auto"/>
        <w:rPr>
          <w:rFonts w:cs="Arial"/>
          <w:b/>
          <w:sz w:val="28"/>
          <w:szCs w:val="28"/>
          <w:lang w:val="en-GB"/>
        </w:rPr>
      </w:pPr>
      <w:r w:rsidRPr="003E6048">
        <w:rPr>
          <w:rFonts w:cs="Arial"/>
          <w:b/>
          <w:sz w:val="28"/>
          <w:szCs w:val="28"/>
          <w:lang w:val="en-GB"/>
        </w:rPr>
        <w:t xml:space="preserve">Competency sign off </w:t>
      </w:r>
    </w:p>
    <w:p w:rsidR="007B6340" w:rsidRPr="003E6048" w:rsidRDefault="007B6340" w:rsidP="007B6340">
      <w:pPr>
        <w:spacing w:after="0" w:line="259" w:lineRule="auto"/>
        <w:rPr>
          <w:rFonts w:cs="Arial"/>
          <w:sz w:val="22"/>
          <w:szCs w:val="22"/>
          <w:lang w:val="en-GB"/>
        </w:rPr>
      </w:pPr>
      <w:r w:rsidRPr="003E6048">
        <w:rPr>
          <w:rFonts w:cs="Arial"/>
          <w:sz w:val="22"/>
          <w:szCs w:val="22"/>
          <w:lang w:val="en-GB"/>
        </w:rPr>
        <w:t>by Mentor or designated Senior Staff member</w:t>
      </w:r>
    </w:p>
    <w:p w:rsidR="007B6340" w:rsidRPr="003E6048" w:rsidRDefault="007B6340" w:rsidP="007B6340">
      <w:pPr>
        <w:spacing w:after="0" w:line="259" w:lineRule="auto"/>
        <w:rPr>
          <w:rFonts w:cs="Arial"/>
          <w:b/>
          <w:sz w:val="22"/>
          <w:szCs w:val="22"/>
          <w:lang w:val="en-GB"/>
        </w:rPr>
      </w:pPr>
    </w:p>
    <w:p w:rsidR="007B6340" w:rsidRPr="003E6048" w:rsidRDefault="007B6340" w:rsidP="007B6340">
      <w:pPr>
        <w:spacing w:after="0" w:line="259" w:lineRule="auto"/>
        <w:rPr>
          <w:rFonts w:cs="Arial"/>
          <w:b/>
          <w:sz w:val="22"/>
          <w:szCs w:val="22"/>
          <w:lang w:val="en-GB"/>
        </w:rPr>
      </w:pPr>
      <w:r w:rsidRPr="003E6048">
        <w:rPr>
          <w:rFonts w:cs="Arial"/>
          <w:b/>
          <w:sz w:val="22"/>
          <w:szCs w:val="22"/>
          <w:lang w:val="en-GB"/>
        </w:rPr>
        <w:t>Staff/Mentor name:</w:t>
      </w:r>
    </w:p>
    <w:p w:rsidR="007B6340" w:rsidRDefault="007B6340" w:rsidP="007B6340">
      <w:pPr>
        <w:spacing w:after="0" w:line="259" w:lineRule="auto"/>
        <w:rPr>
          <w:rFonts w:cs="Arial"/>
          <w:b/>
          <w:sz w:val="22"/>
          <w:szCs w:val="22"/>
          <w:lang w:val="en-GB"/>
        </w:rPr>
      </w:pPr>
    </w:p>
    <w:p w:rsidR="007B6340" w:rsidRPr="003E6048" w:rsidRDefault="007B6340" w:rsidP="007B6340">
      <w:pPr>
        <w:spacing w:after="0" w:line="259" w:lineRule="auto"/>
        <w:rPr>
          <w:rFonts w:cs="Arial"/>
          <w:b/>
          <w:sz w:val="22"/>
          <w:szCs w:val="22"/>
          <w:lang w:val="en-GB"/>
        </w:rPr>
      </w:pPr>
      <w:r w:rsidRPr="003E6048">
        <w:rPr>
          <w:rFonts w:cs="Arial"/>
          <w:b/>
          <w:sz w:val="22"/>
          <w:szCs w:val="22"/>
          <w:lang w:val="en-GB"/>
        </w:rPr>
        <w:t>Staff/Mentors signature:</w:t>
      </w:r>
    </w:p>
    <w:p w:rsidR="007B6340" w:rsidRDefault="007B6340" w:rsidP="007B6340">
      <w:pPr>
        <w:spacing w:after="0" w:line="259" w:lineRule="auto"/>
        <w:rPr>
          <w:rFonts w:cs="Arial"/>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B6340" w:rsidTr="00D05B06">
        <w:tc>
          <w:tcPr>
            <w:tcW w:w="4814" w:type="dxa"/>
            <w:vAlign w:val="center"/>
          </w:tcPr>
          <w:p w:rsidR="007B6340" w:rsidRDefault="007B6340" w:rsidP="00D05B06">
            <w:pPr>
              <w:spacing w:before="60" w:after="60" w:line="240" w:lineRule="auto"/>
              <w:rPr>
                <w:rFonts w:cs="Arial"/>
                <w:b/>
                <w:sz w:val="22"/>
                <w:szCs w:val="22"/>
                <w:lang w:val="en-GB"/>
              </w:rPr>
            </w:pPr>
            <w:r w:rsidRPr="003E6048">
              <w:rPr>
                <w:rFonts w:cs="Arial"/>
                <w:b/>
                <w:sz w:val="22"/>
                <w:szCs w:val="22"/>
                <w:lang w:val="en-GB"/>
              </w:rPr>
              <w:t>Date</w:t>
            </w:r>
            <w:bookmarkStart w:id="2" w:name="_GoBack"/>
            <w:bookmarkEnd w:id="2"/>
            <w:r w:rsidRPr="003E6048">
              <w:rPr>
                <w:rFonts w:cs="Arial"/>
                <w:b/>
                <w:sz w:val="22"/>
                <w:szCs w:val="22"/>
                <w:lang w:val="en-GB"/>
              </w:rPr>
              <w:t>:</w:t>
            </w:r>
          </w:p>
        </w:tc>
        <w:tc>
          <w:tcPr>
            <w:tcW w:w="4814" w:type="dxa"/>
            <w:vAlign w:val="center"/>
          </w:tcPr>
          <w:p w:rsidR="007B6340" w:rsidRDefault="007B6340" w:rsidP="00D05B06">
            <w:pPr>
              <w:spacing w:before="60" w:after="60" w:line="240" w:lineRule="auto"/>
              <w:rPr>
                <w:rFonts w:cs="Arial"/>
                <w:b/>
                <w:sz w:val="22"/>
                <w:szCs w:val="22"/>
                <w:lang w:val="en-GB"/>
              </w:rPr>
            </w:pPr>
            <w:r w:rsidRPr="003E6048">
              <w:rPr>
                <w:rFonts w:cs="Arial"/>
                <w:b/>
                <w:sz w:val="22"/>
                <w:szCs w:val="22"/>
                <w:lang w:val="en-GB"/>
              </w:rPr>
              <w:t>If a student, year of training:</w:t>
            </w:r>
          </w:p>
        </w:tc>
      </w:tr>
    </w:tbl>
    <w:p w:rsidR="007B6340" w:rsidRPr="003E6048" w:rsidRDefault="007B6340" w:rsidP="007B6340">
      <w:pPr>
        <w:spacing w:after="0" w:line="259" w:lineRule="auto"/>
        <w:rPr>
          <w:rFonts w:cs="Arial"/>
          <w:b/>
          <w:sz w:val="22"/>
          <w:szCs w:val="22"/>
          <w:lang w:val="en-GB"/>
        </w:rPr>
      </w:pPr>
    </w:p>
    <w:p w:rsidR="007B6340" w:rsidRDefault="007B6340" w:rsidP="007B6340">
      <w:pPr>
        <w:spacing w:after="0" w:line="259" w:lineRule="auto"/>
        <w:rPr>
          <w:rFonts w:cs="Arial"/>
          <w:b/>
          <w:sz w:val="22"/>
          <w:szCs w:val="22"/>
          <w:lang w:val="en-GB"/>
        </w:rPr>
      </w:pPr>
    </w:p>
    <w:p w:rsidR="007B6340" w:rsidRDefault="007B6340" w:rsidP="007B6340">
      <w:pPr>
        <w:spacing w:after="0" w:line="259" w:lineRule="auto"/>
        <w:rPr>
          <w:rFonts w:cs="Arial"/>
          <w:b/>
          <w:sz w:val="22"/>
          <w:szCs w:val="22"/>
          <w:lang w:val="en-GB"/>
        </w:rPr>
      </w:pPr>
      <w:r w:rsidRPr="003E6048">
        <w:rPr>
          <w:rFonts w:cs="Arial"/>
          <w:b/>
          <w:sz w:val="22"/>
          <w:szCs w:val="22"/>
          <w:lang w:val="en-GB"/>
        </w:rPr>
        <w:t>Agreed level of therapeutic engagement &amp; observations the student can complete:</w:t>
      </w:r>
    </w:p>
    <w:p w:rsidR="007B6340" w:rsidRDefault="007B6340" w:rsidP="007B6340">
      <w:pPr>
        <w:spacing w:after="0" w:line="259" w:lineRule="auto"/>
        <w:rPr>
          <w:rFonts w:cs="Arial"/>
          <w:b/>
          <w:sz w:val="22"/>
          <w:szCs w:val="22"/>
          <w:lang w:val="en-GB"/>
        </w:rPr>
      </w:pPr>
    </w:p>
    <w:tbl>
      <w:tblPr>
        <w:tblStyle w:val="TableGrid"/>
        <w:tblW w:w="2000" w:type="pct"/>
        <w:jc w:val="center"/>
        <w:tblLook w:val="04A0" w:firstRow="1" w:lastRow="0" w:firstColumn="1" w:lastColumn="0" w:noHBand="0" w:noVBand="1"/>
      </w:tblPr>
      <w:tblGrid>
        <w:gridCol w:w="1046"/>
        <w:gridCol w:w="1046"/>
        <w:gridCol w:w="1045"/>
        <w:gridCol w:w="1045"/>
      </w:tblGrid>
      <w:tr w:rsidR="007B6340" w:rsidTr="00D05B06">
        <w:trPr>
          <w:trHeight w:val="749"/>
          <w:jc w:val="center"/>
        </w:trPr>
        <w:tc>
          <w:tcPr>
            <w:tcW w:w="2407" w:type="dxa"/>
            <w:vAlign w:val="center"/>
          </w:tcPr>
          <w:p w:rsidR="007B6340" w:rsidRDefault="007B6340" w:rsidP="00D05B06">
            <w:pPr>
              <w:spacing w:after="0" w:line="259" w:lineRule="auto"/>
              <w:jc w:val="center"/>
              <w:rPr>
                <w:rFonts w:cs="Arial"/>
                <w:b/>
                <w:sz w:val="22"/>
                <w:szCs w:val="22"/>
                <w:lang w:val="en-GB"/>
              </w:rPr>
            </w:pPr>
            <w:r>
              <w:rPr>
                <w:rFonts w:cs="Arial"/>
                <w:b/>
                <w:sz w:val="22"/>
                <w:szCs w:val="22"/>
                <w:lang w:val="en-GB"/>
              </w:rPr>
              <w:t>1</w:t>
            </w:r>
          </w:p>
        </w:tc>
        <w:tc>
          <w:tcPr>
            <w:tcW w:w="2407" w:type="dxa"/>
            <w:vAlign w:val="center"/>
          </w:tcPr>
          <w:p w:rsidR="007B6340" w:rsidRDefault="007B6340" w:rsidP="00D05B06">
            <w:pPr>
              <w:spacing w:after="0" w:line="259" w:lineRule="auto"/>
              <w:jc w:val="center"/>
              <w:rPr>
                <w:rFonts w:cs="Arial"/>
                <w:b/>
                <w:sz w:val="22"/>
                <w:szCs w:val="22"/>
                <w:lang w:val="en-GB"/>
              </w:rPr>
            </w:pPr>
            <w:r>
              <w:rPr>
                <w:rFonts w:cs="Arial"/>
                <w:b/>
                <w:sz w:val="22"/>
                <w:szCs w:val="22"/>
                <w:lang w:val="en-GB"/>
              </w:rPr>
              <w:t>2</w:t>
            </w:r>
          </w:p>
        </w:tc>
        <w:tc>
          <w:tcPr>
            <w:tcW w:w="2407" w:type="dxa"/>
            <w:vAlign w:val="center"/>
          </w:tcPr>
          <w:p w:rsidR="007B6340" w:rsidRDefault="007B6340" w:rsidP="00D05B06">
            <w:pPr>
              <w:spacing w:after="0" w:line="259" w:lineRule="auto"/>
              <w:jc w:val="center"/>
              <w:rPr>
                <w:rFonts w:cs="Arial"/>
                <w:b/>
                <w:sz w:val="22"/>
                <w:szCs w:val="22"/>
                <w:lang w:val="en-GB"/>
              </w:rPr>
            </w:pPr>
            <w:r>
              <w:rPr>
                <w:rFonts w:cs="Arial"/>
                <w:b/>
                <w:sz w:val="22"/>
                <w:szCs w:val="22"/>
                <w:lang w:val="en-GB"/>
              </w:rPr>
              <w:t>3</w:t>
            </w:r>
          </w:p>
        </w:tc>
        <w:tc>
          <w:tcPr>
            <w:tcW w:w="2407" w:type="dxa"/>
            <w:vAlign w:val="center"/>
          </w:tcPr>
          <w:p w:rsidR="007B6340" w:rsidRDefault="007B6340" w:rsidP="00D05B06">
            <w:pPr>
              <w:spacing w:after="0" w:line="259" w:lineRule="auto"/>
              <w:jc w:val="center"/>
              <w:rPr>
                <w:rFonts w:cs="Arial"/>
                <w:b/>
                <w:sz w:val="22"/>
                <w:szCs w:val="22"/>
                <w:lang w:val="en-GB"/>
              </w:rPr>
            </w:pPr>
            <w:r>
              <w:rPr>
                <w:rFonts w:cs="Arial"/>
                <w:b/>
                <w:sz w:val="22"/>
                <w:szCs w:val="22"/>
                <w:lang w:val="en-GB"/>
              </w:rPr>
              <w:t>4</w:t>
            </w:r>
          </w:p>
        </w:tc>
      </w:tr>
    </w:tbl>
    <w:p w:rsidR="007B6340" w:rsidRPr="003E6048" w:rsidRDefault="007B6340" w:rsidP="007B6340">
      <w:pPr>
        <w:spacing w:after="0" w:line="259" w:lineRule="auto"/>
        <w:rPr>
          <w:rFonts w:cs="Arial"/>
          <w:b/>
          <w:sz w:val="22"/>
          <w:szCs w:val="22"/>
          <w:lang w:val="en-GB"/>
        </w:rPr>
      </w:pPr>
    </w:p>
    <w:p w:rsidR="007B6340" w:rsidRPr="003E6048" w:rsidRDefault="007B6340" w:rsidP="007B6340">
      <w:pPr>
        <w:spacing w:after="0" w:line="259" w:lineRule="auto"/>
        <w:rPr>
          <w:rFonts w:cs="Arial"/>
          <w:i/>
          <w:sz w:val="22"/>
          <w:szCs w:val="22"/>
          <w:lang w:val="en-GB"/>
        </w:rPr>
      </w:pPr>
      <w:r w:rsidRPr="003E6048">
        <w:rPr>
          <w:rFonts w:cs="Arial"/>
          <w:i/>
          <w:sz w:val="22"/>
          <w:szCs w:val="22"/>
          <w:lang w:val="en-GB"/>
        </w:rPr>
        <w:t>Staff/Student signature and agreement that they have read, understood and completed the competencies required to undertake therapeutic engagement and supportive observation,</w:t>
      </w:r>
    </w:p>
    <w:p w:rsidR="007B6340" w:rsidRDefault="007B6340" w:rsidP="007B6340">
      <w:pPr>
        <w:spacing w:after="0" w:line="259" w:lineRule="auto"/>
        <w:rPr>
          <w:rFonts w:cs="Arial"/>
          <w:b/>
          <w:sz w:val="22"/>
          <w:szCs w:val="22"/>
          <w:lang w:val="en-GB"/>
        </w:rPr>
      </w:pPr>
    </w:p>
    <w:p w:rsidR="007B6340" w:rsidRPr="003E6048" w:rsidRDefault="007B6340" w:rsidP="007B6340">
      <w:pPr>
        <w:spacing w:after="0" w:line="259" w:lineRule="auto"/>
        <w:rPr>
          <w:rFonts w:cs="Arial"/>
          <w:b/>
          <w:sz w:val="22"/>
          <w:szCs w:val="22"/>
          <w:lang w:val="en-GB"/>
        </w:rPr>
      </w:pPr>
      <w:r w:rsidRPr="003E6048">
        <w:rPr>
          <w:rFonts w:cs="Arial"/>
          <w:b/>
          <w:sz w:val="22"/>
          <w:szCs w:val="22"/>
          <w:lang w:val="en-GB"/>
        </w:rPr>
        <w:t>Signed:</w:t>
      </w:r>
    </w:p>
    <w:p w:rsidR="007B6340" w:rsidRPr="003E6048" w:rsidRDefault="007B6340" w:rsidP="007B6340">
      <w:pPr>
        <w:spacing w:after="0" w:line="259" w:lineRule="auto"/>
        <w:rPr>
          <w:rFonts w:cs="Arial"/>
          <w:b/>
          <w:sz w:val="22"/>
          <w:szCs w:val="22"/>
          <w:lang w:val="en-GB"/>
        </w:rPr>
      </w:pPr>
    </w:p>
    <w:p w:rsidR="007B6340" w:rsidRPr="003E6048" w:rsidRDefault="007B6340" w:rsidP="007B6340">
      <w:pPr>
        <w:spacing w:after="0" w:line="259" w:lineRule="auto"/>
        <w:rPr>
          <w:rFonts w:cs="Arial"/>
          <w:b/>
          <w:sz w:val="22"/>
          <w:szCs w:val="22"/>
          <w:lang w:val="en-GB"/>
        </w:rPr>
      </w:pPr>
      <w:r w:rsidRPr="003E6048">
        <w:rPr>
          <w:rFonts w:cs="Arial"/>
          <w:b/>
          <w:sz w:val="22"/>
          <w:szCs w:val="22"/>
          <w:lang w:val="en-GB"/>
        </w:rPr>
        <w:t xml:space="preserve">Print Name: </w:t>
      </w:r>
    </w:p>
    <w:p w:rsidR="007B6340" w:rsidRPr="003E6048" w:rsidRDefault="007B6340" w:rsidP="007B6340">
      <w:pPr>
        <w:spacing w:after="0" w:line="259" w:lineRule="auto"/>
        <w:rPr>
          <w:rFonts w:cs="Arial"/>
          <w:b/>
          <w:sz w:val="22"/>
          <w:szCs w:val="22"/>
          <w:lang w:val="en-GB"/>
        </w:rPr>
      </w:pPr>
    </w:p>
    <w:p w:rsidR="007B6340" w:rsidRPr="003E6048" w:rsidRDefault="007B6340" w:rsidP="007B6340">
      <w:pPr>
        <w:spacing w:after="0" w:line="259" w:lineRule="auto"/>
        <w:rPr>
          <w:rFonts w:cs="Arial"/>
          <w:b/>
          <w:sz w:val="22"/>
          <w:szCs w:val="22"/>
          <w:lang w:val="en-GB"/>
        </w:rPr>
      </w:pPr>
      <w:r w:rsidRPr="003E6048">
        <w:rPr>
          <w:rFonts w:cs="Arial"/>
          <w:b/>
          <w:sz w:val="22"/>
          <w:szCs w:val="22"/>
          <w:lang w:val="en-GB"/>
        </w:rPr>
        <w:t>Date:</w:t>
      </w:r>
    </w:p>
    <w:p w:rsidR="007B6340" w:rsidRDefault="007B6340" w:rsidP="007B6340">
      <w:pPr>
        <w:spacing w:after="0" w:line="240" w:lineRule="auto"/>
      </w:pPr>
      <w:r w:rsidRPr="003E6048">
        <w:rPr>
          <w:rFonts w:cs="Arial"/>
          <w:i/>
          <w:sz w:val="22"/>
          <w:szCs w:val="22"/>
          <w:lang w:val="en-GB"/>
        </w:rPr>
        <w:t>Ensure copy taken for ward records and stored through the ward manager</w:t>
      </w:r>
    </w:p>
    <w:p w:rsidR="00F913D4" w:rsidRPr="007B6340" w:rsidRDefault="00F913D4" w:rsidP="007B6340"/>
    <w:sectPr w:rsidR="00F913D4" w:rsidRPr="007B6340" w:rsidSect="004C109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14" w:rsidRDefault="00390F14" w:rsidP="003B01FE">
      <w:pPr>
        <w:spacing w:after="0" w:line="240" w:lineRule="auto"/>
      </w:pPr>
      <w:r>
        <w:separator/>
      </w:r>
    </w:p>
  </w:endnote>
  <w:endnote w:type="continuationSeparator" w:id="0">
    <w:p w:rsidR="00390F14" w:rsidRDefault="00390F14" w:rsidP="003B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FE" w:rsidRDefault="003B01FE">
    <w:pPr>
      <w:pStyle w:val="Footer"/>
    </w:pPr>
  </w:p>
  <w:p w:rsidR="003B01FE" w:rsidRPr="003B01FE" w:rsidRDefault="007B6340">
    <w:pPr>
      <w:pStyle w:val="Footer"/>
      <w:rPr>
        <w:sz w:val="22"/>
        <w:szCs w:val="22"/>
      </w:rPr>
    </w:pPr>
    <w:r>
      <w:rPr>
        <w:sz w:val="22"/>
        <w:szCs w:val="22"/>
      </w:rPr>
      <w:t>Version 3</w:t>
    </w:r>
  </w:p>
  <w:p w:rsidR="003B01FE" w:rsidRDefault="007B6340">
    <w:pPr>
      <w:pStyle w:val="Footer"/>
    </w:pPr>
    <w:r>
      <w:rPr>
        <w:sz w:val="22"/>
        <w:szCs w:val="22"/>
      </w:rPr>
      <w:t>20</w:t>
    </w:r>
    <w:r w:rsidR="003B01FE" w:rsidRPr="003B01FE">
      <w:rPr>
        <w:sz w:val="22"/>
        <w:szCs w:val="22"/>
      </w:rPr>
      <w:t>-</w:t>
    </w:r>
    <w:r>
      <w:rPr>
        <w:sz w:val="22"/>
        <w:szCs w:val="22"/>
      </w:rPr>
      <w:t>12</w:t>
    </w:r>
    <w:r w:rsidR="003B01FE" w:rsidRPr="003B01FE">
      <w:rPr>
        <w:sz w:val="22"/>
        <w:szCs w:val="22"/>
      </w:rPr>
      <w:t>-202</w:t>
    </w:r>
    <w:r>
      <w:rPr>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14" w:rsidRDefault="00390F14" w:rsidP="003B01FE">
      <w:pPr>
        <w:spacing w:after="0" w:line="240" w:lineRule="auto"/>
      </w:pPr>
      <w:r>
        <w:separator/>
      </w:r>
    </w:p>
  </w:footnote>
  <w:footnote w:type="continuationSeparator" w:id="0">
    <w:p w:rsidR="00390F14" w:rsidRDefault="00390F14" w:rsidP="003B0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54BC"/>
    <w:multiLevelType w:val="hybridMultilevel"/>
    <w:tmpl w:val="FEDE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53AEC"/>
    <w:multiLevelType w:val="hybridMultilevel"/>
    <w:tmpl w:val="693E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046F1"/>
    <w:multiLevelType w:val="hybridMultilevel"/>
    <w:tmpl w:val="62AA996C"/>
    <w:lvl w:ilvl="0" w:tplc="8F0646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5D01CE"/>
    <w:multiLevelType w:val="hybridMultilevel"/>
    <w:tmpl w:val="BCBA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6E0219"/>
    <w:multiLevelType w:val="hybridMultilevel"/>
    <w:tmpl w:val="EAD47DB4"/>
    <w:lvl w:ilvl="0" w:tplc="52F87B40">
      <w:start w:val="8"/>
      <w:numFmt w:val="decimal"/>
      <w:lvlText w:val="%1."/>
      <w:lvlJc w:val="left"/>
      <w:pPr>
        <w:ind w:left="1440" w:hanging="360"/>
      </w:pPr>
      <w:rPr>
        <w:rFonts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F8"/>
    <w:rsid w:val="001F0033"/>
    <w:rsid w:val="00203358"/>
    <w:rsid w:val="00390F14"/>
    <w:rsid w:val="003B01FE"/>
    <w:rsid w:val="004471F8"/>
    <w:rsid w:val="004B4093"/>
    <w:rsid w:val="007B6340"/>
    <w:rsid w:val="00A46CD4"/>
    <w:rsid w:val="00CD5699"/>
    <w:rsid w:val="00F81496"/>
    <w:rsid w:val="00F9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687A"/>
  <w15:chartTrackingRefBased/>
  <w15:docId w15:val="{E6317392-188C-4F59-83B4-FF3352F0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F8"/>
    <w:pPr>
      <w:spacing w:after="200" w:line="276" w:lineRule="auto"/>
    </w:pPr>
    <w:rPr>
      <w:rFonts w:ascii="Arial" w:eastAsia="Calibri"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4471F8"/>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1"/>
    <w:rsid w:val="00447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FE"/>
    <w:rPr>
      <w:rFonts w:ascii="Segoe UI" w:eastAsia="Calibri" w:hAnsi="Segoe UI" w:cs="Segoe UI"/>
      <w:sz w:val="18"/>
      <w:szCs w:val="18"/>
      <w:lang w:val="en-US"/>
    </w:rPr>
  </w:style>
  <w:style w:type="paragraph" w:styleId="Header">
    <w:name w:val="header"/>
    <w:basedOn w:val="Normal"/>
    <w:link w:val="HeaderChar"/>
    <w:uiPriority w:val="99"/>
    <w:unhideWhenUsed/>
    <w:rsid w:val="003B0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E"/>
    <w:rPr>
      <w:rFonts w:ascii="Arial" w:eastAsia="Calibri" w:hAnsi="Arial" w:cs="Times New Roman"/>
      <w:sz w:val="24"/>
      <w:szCs w:val="24"/>
      <w:lang w:val="en-US"/>
    </w:rPr>
  </w:style>
  <w:style w:type="paragraph" w:styleId="Footer">
    <w:name w:val="footer"/>
    <w:basedOn w:val="Normal"/>
    <w:link w:val="FooterChar"/>
    <w:uiPriority w:val="99"/>
    <w:unhideWhenUsed/>
    <w:rsid w:val="003B0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E"/>
    <w:rPr>
      <w:rFonts w:ascii="Arial" w:eastAsia="Calibri" w:hAnsi="Arial" w:cs="Times New Roman"/>
      <w:sz w:val="24"/>
      <w:szCs w:val="24"/>
      <w:lang w:val="en-US"/>
    </w:rPr>
  </w:style>
  <w:style w:type="paragraph" w:customStyle="1" w:styleId="Default">
    <w:name w:val="Default"/>
    <w:rsid w:val="00A46CD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thomas@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n-tr.SaferStaffin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Devon Partnership NHS Trust</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Samuel (Devon Partnership NHS Trust)</dc:creator>
  <cp:keywords/>
  <dc:description/>
  <cp:lastModifiedBy>Clennel-White Alexander (Devon Partnership Trust)</cp:lastModifiedBy>
  <cp:revision>3</cp:revision>
  <dcterms:created xsi:type="dcterms:W3CDTF">2022-12-20T15:43:00Z</dcterms:created>
  <dcterms:modified xsi:type="dcterms:W3CDTF">2022-12-20T15:47:00Z</dcterms:modified>
</cp:coreProperties>
</file>